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1DD5" w14:textId="77777777" w:rsidR="00D236A6" w:rsidRDefault="00D236A6"/>
    <w:p w14:paraId="78E33477" w14:textId="76ED8A84" w:rsidR="00080C4C" w:rsidRDefault="00A9254B">
      <w:pPr>
        <w:rPr>
          <w:b/>
          <w:bCs/>
          <w:sz w:val="28"/>
          <w:szCs w:val="28"/>
        </w:rPr>
      </w:pPr>
      <w:r>
        <w:rPr>
          <w:b/>
          <w:bCs/>
          <w:sz w:val="28"/>
          <w:szCs w:val="28"/>
        </w:rPr>
        <w:t>Testing Update</w:t>
      </w:r>
      <w:r w:rsidR="00356930">
        <w:rPr>
          <w:b/>
          <w:bCs/>
          <w:sz w:val="28"/>
          <w:szCs w:val="28"/>
        </w:rPr>
        <w:t>s</w:t>
      </w:r>
      <w:r w:rsidR="00EB0E2B">
        <w:rPr>
          <w:b/>
          <w:bCs/>
          <w:sz w:val="28"/>
          <w:szCs w:val="28"/>
        </w:rPr>
        <w:t xml:space="preserve"> Newsletter</w:t>
      </w:r>
      <w:r w:rsidR="00356930">
        <w:rPr>
          <w:b/>
          <w:bCs/>
          <w:sz w:val="28"/>
          <w:szCs w:val="28"/>
        </w:rPr>
        <w:t xml:space="preserve"> – </w:t>
      </w:r>
      <w:r w:rsidR="0033717F">
        <w:rPr>
          <w:b/>
          <w:bCs/>
          <w:sz w:val="28"/>
          <w:szCs w:val="28"/>
        </w:rPr>
        <w:t>October</w:t>
      </w:r>
      <w:r w:rsidR="00ED4B20">
        <w:rPr>
          <w:b/>
          <w:bCs/>
          <w:sz w:val="28"/>
          <w:szCs w:val="28"/>
        </w:rPr>
        <w:t xml:space="preserve"> 2021</w:t>
      </w:r>
    </w:p>
    <w:p w14:paraId="3071A178" w14:textId="670BE891" w:rsidR="00080C4C" w:rsidRPr="00080C4C" w:rsidRDefault="00ED4B20">
      <w:pPr>
        <w:rPr>
          <w:b/>
          <w:bCs/>
          <w:color w:val="385623" w:themeColor="accent6" w:themeShade="80"/>
          <w:sz w:val="36"/>
          <w:szCs w:val="36"/>
        </w:rPr>
      </w:pPr>
      <w:r w:rsidRPr="00080C4C">
        <w:rPr>
          <w:b/>
          <w:bCs/>
          <w:noProof/>
          <w:color w:val="70AD47" w:themeColor="accent6"/>
          <w:sz w:val="28"/>
          <w:szCs w:val="28"/>
        </w:rPr>
        <mc:AlternateContent>
          <mc:Choice Requires="wps">
            <w:drawing>
              <wp:anchor distT="0" distB="0" distL="114300" distR="114300" simplePos="0" relativeHeight="251659264" behindDoc="0" locked="0" layoutInCell="1" allowOverlap="1" wp14:anchorId="16F75D72" wp14:editId="167A651F">
                <wp:simplePos x="0" y="0"/>
                <wp:positionH relativeFrom="column">
                  <wp:posOffset>-12700</wp:posOffset>
                </wp:positionH>
                <wp:positionV relativeFrom="paragraph">
                  <wp:posOffset>28575</wp:posOffset>
                </wp:positionV>
                <wp:extent cx="63944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6394450" cy="63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7C5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5pt" to="5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bg5QEAABoEAAAOAAAAZHJzL2Uyb0RvYy54bWysU01vGyEQvVfqf0Dc6107jtWuvM7BUXqp&#10;WqtJeycseJGAQQP12v++A2uvk/TUqhfEx7w3894M67ujs+ygMBrwLZ/Pas6Ul9AZv2/5j6eHDx85&#10;i0n4TljwquUnFfnd5v279RAatYAebKeQEYmPzRBa3qcUmqqKsldOxBkE5elRAzqR6Ij7qkMxELuz&#10;1aKuV9UA2AUEqWKk2/vxkW8Kv9ZKpm9aR5WYbTnVlsqKZX3Oa7VZi2aPIvRGnssQ/1CFE8ZT0onq&#10;XiTBfqH5g8oZiRBBp5kEV4HWRqqigdTM6zdqHnsRVNFC5sQw2RT/H638etghMx31jjMvHLXoMaEw&#10;+z6xLXhPBgKyefZpCLGh8K3f4fkUww6z6KNGx7Q14WemyTckjB2Ly6fJZXVMTNLl6ubTcnlLzZD0&#10;trqhHdFVI0vGBozpswLH8qbl1vjsgWjE4UtMY+glJF9bz4aWL26XdV3CIljTPRhr82OZI7W1yA6C&#10;JiAdixJK9iKKTtZTBVnfqKjs0smqkf+70uQQVT5qe8MppFQ+XXitp+gM01TBBDxXlof6Wsxr4Dk+&#10;Q1WZ278BT4iSGXyawM54wNGX19mvVugx/uLAqDtb8AzdqfS6WEMDWNp0/ix5wl+eC/z6pTe/AQAA&#10;//8DAFBLAwQUAAYACAAAACEA77S5Gd0AAAAHAQAADwAAAGRycy9kb3ducmV2LnhtbEyPwU7DMBBE&#10;70j8g7VIXFBrUxGEQjZVQVTiwoHCAW5uvE3S2OsodpPw97gnOO7MaOZtsZ6dFSMNofWMcLtUIIgr&#10;b1quET4/tosHECFqNtp6JoQfCrAuLy8KnRs/8TuNu1iLVMIh1whNjH0uZagacjosfU+cvIMfnI7p&#10;HGppBj2lcmflSql76XTLaaHRPT03VHW7k0N4PVr59P12fLn58mE8bEO3mYYO8fpq3jyCiDTHvzCc&#10;8RM6lIlp709sgrAIi1V6JSLcZSDOtlJZEvYIWQayLOR//vIXAAD//wMAUEsBAi0AFAAGAAgAAAAh&#10;ALaDOJL+AAAA4QEAABMAAAAAAAAAAAAAAAAAAAAAAFtDb250ZW50X1R5cGVzXS54bWxQSwECLQAU&#10;AAYACAAAACEAOP0h/9YAAACUAQAACwAAAAAAAAAAAAAAAAAvAQAAX3JlbHMvLnJlbHNQSwECLQAU&#10;AAYACAAAACEAtW0m4OUBAAAaBAAADgAAAAAAAAAAAAAAAAAuAgAAZHJzL2Uyb0RvYy54bWxQSwEC&#10;LQAUAAYACAAAACEA77S5Gd0AAAAHAQAADwAAAAAAAAAAAAAAAAA/BAAAZHJzL2Rvd25yZXYueG1s&#10;UEsFBgAAAAAEAAQA8wAAAEkFAAAAAA==&#10;" strokecolor="black [3213]" strokeweight="2pt">
                <v:stroke joinstyle="miter"/>
              </v:line>
            </w:pict>
          </mc:Fallback>
        </mc:AlternateContent>
      </w:r>
    </w:p>
    <w:p w14:paraId="468FE3B8" w14:textId="14611789" w:rsidR="008A0362" w:rsidRDefault="00EB0E2B">
      <w:pPr>
        <w:rPr>
          <w:b/>
          <w:bCs/>
          <w:color w:val="538135" w:themeColor="accent6" w:themeShade="BF"/>
          <w:sz w:val="32"/>
          <w:szCs w:val="32"/>
        </w:rPr>
      </w:pPr>
      <w:r>
        <w:rPr>
          <w:b/>
          <w:bCs/>
          <w:color w:val="538135" w:themeColor="accent6" w:themeShade="BF"/>
          <w:sz w:val="32"/>
          <w:szCs w:val="32"/>
        </w:rPr>
        <w:t xml:space="preserve">Updates Effective </w:t>
      </w:r>
      <w:r w:rsidR="005854AC">
        <w:rPr>
          <w:b/>
          <w:bCs/>
          <w:color w:val="538135" w:themeColor="accent6" w:themeShade="BF"/>
          <w:sz w:val="32"/>
          <w:szCs w:val="32"/>
        </w:rPr>
        <w:t xml:space="preserve">September </w:t>
      </w:r>
      <w:r w:rsidR="0033717F">
        <w:rPr>
          <w:b/>
          <w:bCs/>
          <w:color w:val="538135" w:themeColor="accent6" w:themeShade="BF"/>
          <w:sz w:val="32"/>
          <w:szCs w:val="32"/>
        </w:rPr>
        <w:t>2</w:t>
      </w:r>
      <w:r w:rsidR="00A76021">
        <w:rPr>
          <w:b/>
          <w:bCs/>
          <w:color w:val="538135" w:themeColor="accent6" w:themeShade="BF"/>
          <w:sz w:val="32"/>
          <w:szCs w:val="32"/>
        </w:rPr>
        <w:t>2</w:t>
      </w:r>
      <w:r w:rsidR="00A76021" w:rsidRPr="00A76021">
        <w:rPr>
          <w:b/>
          <w:bCs/>
          <w:color w:val="538135" w:themeColor="accent6" w:themeShade="BF"/>
          <w:sz w:val="32"/>
          <w:szCs w:val="32"/>
          <w:vertAlign w:val="superscript"/>
        </w:rPr>
        <w:t>nd</w:t>
      </w:r>
      <w:r w:rsidR="00A76021">
        <w:rPr>
          <w:b/>
          <w:bCs/>
          <w:color w:val="538135" w:themeColor="accent6" w:themeShade="BF"/>
          <w:sz w:val="32"/>
          <w:szCs w:val="32"/>
        </w:rPr>
        <w:t>, 29</w:t>
      </w:r>
      <w:r w:rsidR="0033717F" w:rsidRPr="00DF5451">
        <w:rPr>
          <w:b/>
          <w:bCs/>
          <w:color w:val="538135" w:themeColor="accent6" w:themeShade="BF"/>
          <w:sz w:val="32"/>
          <w:szCs w:val="32"/>
          <w:vertAlign w:val="superscript"/>
        </w:rPr>
        <w:t>th</w:t>
      </w:r>
      <w:r w:rsidR="00DF5451">
        <w:rPr>
          <w:b/>
          <w:bCs/>
          <w:color w:val="538135" w:themeColor="accent6" w:themeShade="BF"/>
          <w:sz w:val="32"/>
          <w:szCs w:val="32"/>
        </w:rPr>
        <w:t xml:space="preserve"> or </w:t>
      </w:r>
      <w:r w:rsidR="0033717F">
        <w:rPr>
          <w:b/>
          <w:bCs/>
          <w:color w:val="538135" w:themeColor="accent6" w:themeShade="BF"/>
          <w:sz w:val="32"/>
          <w:szCs w:val="32"/>
        </w:rPr>
        <w:t>October 4</w:t>
      </w:r>
      <w:r w:rsidR="00E724E0" w:rsidRPr="00E724E0">
        <w:rPr>
          <w:b/>
          <w:bCs/>
          <w:color w:val="538135" w:themeColor="accent6" w:themeShade="BF"/>
          <w:sz w:val="32"/>
          <w:szCs w:val="32"/>
          <w:vertAlign w:val="superscript"/>
        </w:rPr>
        <w:t>th</w:t>
      </w:r>
    </w:p>
    <w:p w14:paraId="27E1F468" w14:textId="77777777" w:rsidR="003B203E" w:rsidRPr="003B203E" w:rsidRDefault="003B203E" w:rsidP="006240EE">
      <w:pPr>
        <w:rPr>
          <w:sz w:val="16"/>
          <w:szCs w:val="16"/>
        </w:rPr>
      </w:pPr>
    </w:p>
    <w:tbl>
      <w:tblPr>
        <w:tblW w:w="10175" w:type="dxa"/>
        <w:jc w:val="center"/>
        <w:tblLook w:val="04A0" w:firstRow="1" w:lastRow="0" w:firstColumn="1" w:lastColumn="0" w:noHBand="0" w:noVBand="1"/>
      </w:tblPr>
      <w:tblGrid>
        <w:gridCol w:w="1435"/>
        <w:gridCol w:w="4770"/>
        <w:gridCol w:w="2364"/>
        <w:gridCol w:w="1606"/>
      </w:tblGrid>
      <w:tr w:rsidR="003B203E" w:rsidRPr="0079736F" w14:paraId="0738333C" w14:textId="77777777" w:rsidTr="008A020F">
        <w:trPr>
          <w:trHeight w:val="290"/>
          <w:jc w:val="center"/>
        </w:trPr>
        <w:tc>
          <w:tcPr>
            <w:tcW w:w="1017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A79A192" w14:textId="3ECE5FA2" w:rsidR="003B203E" w:rsidRPr="0079736F" w:rsidRDefault="003B203E" w:rsidP="004D55B5">
            <w:pPr>
              <w:jc w:val="center"/>
              <w:rPr>
                <w:rFonts w:eastAsia="Times New Roman" w:cstheme="minorHAnsi"/>
                <w:b/>
                <w:bCs/>
                <w:color w:val="000000"/>
                <w:sz w:val="28"/>
                <w:szCs w:val="28"/>
              </w:rPr>
            </w:pPr>
            <w:bookmarkStart w:id="0" w:name="_Hlk74315017"/>
            <w:r w:rsidRPr="0079736F">
              <w:rPr>
                <w:rFonts w:eastAsia="Times New Roman" w:cstheme="minorHAnsi"/>
                <w:b/>
                <w:bCs/>
                <w:color w:val="000000"/>
                <w:sz w:val="28"/>
                <w:szCs w:val="28"/>
              </w:rPr>
              <w:t>SUMMARY OF CHANGES</w:t>
            </w:r>
          </w:p>
        </w:tc>
      </w:tr>
      <w:bookmarkEnd w:id="0"/>
      <w:tr w:rsidR="003B203E" w:rsidRPr="0079736F" w14:paraId="689AB81B"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2124C6E"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ORDER CODE</w:t>
            </w:r>
          </w:p>
        </w:tc>
        <w:tc>
          <w:tcPr>
            <w:tcW w:w="4770" w:type="dxa"/>
            <w:tcBorders>
              <w:top w:val="single" w:sz="4" w:space="0" w:color="auto"/>
              <w:left w:val="nil"/>
              <w:bottom w:val="single" w:sz="4" w:space="0" w:color="auto"/>
              <w:right w:val="single" w:sz="4" w:space="0" w:color="auto"/>
            </w:tcBorders>
            <w:shd w:val="clear" w:color="auto" w:fill="auto"/>
          </w:tcPr>
          <w:p w14:paraId="630AE450"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TEST NAME</w:t>
            </w:r>
          </w:p>
        </w:tc>
        <w:tc>
          <w:tcPr>
            <w:tcW w:w="2364" w:type="dxa"/>
            <w:tcBorders>
              <w:top w:val="single" w:sz="4" w:space="0" w:color="auto"/>
              <w:left w:val="nil"/>
              <w:bottom w:val="single" w:sz="4" w:space="0" w:color="auto"/>
              <w:right w:val="single" w:sz="4" w:space="0" w:color="auto"/>
            </w:tcBorders>
            <w:shd w:val="clear" w:color="auto" w:fill="auto"/>
            <w:noWrap/>
          </w:tcPr>
          <w:p w14:paraId="33E5AE6D"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CHANGE TYPE</w:t>
            </w:r>
          </w:p>
        </w:tc>
        <w:tc>
          <w:tcPr>
            <w:tcW w:w="1606" w:type="dxa"/>
            <w:tcBorders>
              <w:top w:val="single" w:sz="4" w:space="0" w:color="auto"/>
              <w:left w:val="nil"/>
              <w:bottom w:val="single" w:sz="4" w:space="0" w:color="auto"/>
              <w:right w:val="single" w:sz="4" w:space="0" w:color="auto"/>
            </w:tcBorders>
            <w:shd w:val="clear" w:color="auto" w:fill="auto"/>
          </w:tcPr>
          <w:p w14:paraId="0D614B84" w14:textId="77777777" w:rsidR="003B203E" w:rsidRPr="0079736F" w:rsidRDefault="003B203E" w:rsidP="00425033">
            <w:pPr>
              <w:rPr>
                <w:rFonts w:eastAsia="Times New Roman" w:cstheme="minorHAnsi"/>
                <w:b/>
                <w:bCs/>
                <w:color w:val="000000"/>
                <w:sz w:val="20"/>
                <w:szCs w:val="20"/>
              </w:rPr>
            </w:pPr>
            <w:r w:rsidRPr="0079736F">
              <w:rPr>
                <w:rFonts w:eastAsia="Times New Roman" w:cstheme="minorHAnsi"/>
                <w:b/>
                <w:bCs/>
                <w:color w:val="000000"/>
                <w:sz w:val="20"/>
                <w:szCs w:val="20"/>
              </w:rPr>
              <w:t>DATE EFFECTIVE</w:t>
            </w:r>
          </w:p>
        </w:tc>
      </w:tr>
      <w:tr w:rsidR="00F4698E" w:rsidRPr="0079736F" w14:paraId="7F63FF71"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BC53F15" w14:textId="5097F5F4" w:rsidR="00F4698E" w:rsidRPr="00346794" w:rsidRDefault="00F4698E" w:rsidP="00425033">
            <w:pPr>
              <w:rPr>
                <w:rFonts w:eastAsia="Times New Roman" w:cstheme="minorHAnsi"/>
                <w:color w:val="000000"/>
                <w:sz w:val="18"/>
                <w:szCs w:val="18"/>
              </w:rPr>
            </w:pPr>
            <w:r w:rsidRPr="00F4698E">
              <w:rPr>
                <w:rFonts w:eastAsia="Times New Roman" w:cstheme="minorHAnsi"/>
                <w:color w:val="000000"/>
                <w:sz w:val="18"/>
                <w:szCs w:val="18"/>
              </w:rPr>
              <w:t>4i1_PRO</w:t>
            </w:r>
          </w:p>
        </w:tc>
        <w:tc>
          <w:tcPr>
            <w:tcW w:w="4770" w:type="dxa"/>
            <w:tcBorders>
              <w:top w:val="single" w:sz="4" w:space="0" w:color="auto"/>
              <w:left w:val="nil"/>
              <w:bottom w:val="single" w:sz="4" w:space="0" w:color="auto"/>
              <w:right w:val="single" w:sz="4" w:space="0" w:color="auto"/>
            </w:tcBorders>
            <w:shd w:val="clear" w:color="auto" w:fill="auto"/>
          </w:tcPr>
          <w:p w14:paraId="4911E53D" w14:textId="2F6A086D" w:rsidR="00F4698E" w:rsidRPr="00346794" w:rsidRDefault="00F4698E" w:rsidP="00425033">
            <w:pPr>
              <w:rPr>
                <w:rFonts w:eastAsia="Times New Roman" w:cstheme="minorHAnsi"/>
                <w:color w:val="000000"/>
                <w:sz w:val="18"/>
                <w:szCs w:val="18"/>
              </w:rPr>
            </w:pPr>
            <w:r w:rsidRPr="00F4698E">
              <w:rPr>
                <w:rFonts w:eastAsia="Times New Roman" w:cstheme="minorHAnsi"/>
                <w:color w:val="000000"/>
                <w:sz w:val="18"/>
                <w:szCs w:val="18"/>
              </w:rPr>
              <w:t>4-in-1 Panel (PAP, HPV, CT, and NG)</w:t>
            </w:r>
          </w:p>
        </w:tc>
        <w:tc>
          <w:tcPr>
            <w:tcW w:w="2364" w:type="dxa"/>
            <w:tcBorders>
              <w:top w:val="single" w:sz="4" w:space="0" w:color="auto"/>
              <w:left w:val="nil"/>
              <w:bottom w:val="single" w:sz="4" w:space="0" w:color="auto"/>
              <w:right w:val="single" w:sz="4" w:space="0" w:color="auto"/>
            </w:tcBorders>
            <w:shd w:val="clear" w:color="auto" w:fill="auto"/>
            <w:noWrap/>
          </w:tcPr>
          <w:p w14:paraId="4E94427B" w14:textId="7A5DCF21" w:rsidR="00F4698E" w:rsidRPr="00346794" w:rsidRDefault="00F4698E" w:rsidP="00425033">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28C7430D" w14:textId="27294740" w:rsidR="00F4698E" w:rsidRPr="00346794" w:rsidRDefault="00F4698E" w:rsidP="00425033">
            <w:pPr>
              <w:rPr>
                <w:rFonts w:eastAsia="Times New Roman" w:cstheme="minorHAnsi"/>
                <w:color w:val="000000"/>
                <w:sz w:val="18"/>
                <w:szCs w:val="18"/>
              </w:rPr>
            </w:pPr>
            <w:r>
              <w:rPr>
                <w:rFonts w:eastAsia="Times New Roman" w:cstheme="minorHAnsi"/>
                <w:color w:val="000000"/>
                <w:sz w:val="18"/>
                <w:szCs w:val="18"/>
              </w:rPr>
              <w:t>October 4, 2021</w:t>
            </w:r>
          </w:p>
        </w:tc>
      </w:tr>
      <w:tr w:rsidR="00346794" w:rsidRPr="0079736F" w14:paraId="261E52A7"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787E71E3" w14:textId="51705DD9" w:rsidR="00346794" w:rsidRPr="00346794" w:rsidRDefault="00346794" w:rsidP="00425033">
            <w:pPr>
              <w:rPr>
                <w:rFonts w:eastAsia="Times New Roman" w:cstheme="minorHAnsi"/>
                <w:color w:val="000000"/>
                <w:sz w:val="18"/>
                <w:szCs w:val="18"/>
              </w:rPr>
            </w:pPr>
            <w:r w:rsidRPr="00346794">
              <w:rPr>
                <w:rFonts w:eastAsia="Times New Roman" w:cstheme="minorHAnsi"/>
                <w:color w:val="000000"/>
                <w:sz w:val="18"/>
                <w:szCs w:val="18"/>
              </w:rPr>
              <w:t>TM_HCGS</w:t>
            </w:r>
          </w:p>
        </w:tc>
        <w:tc>
          <w:tcPr>
            <w:tcW w:w="4770" w:type="dxa"/>
            <w:tcBorders>
              <w:top w:val="single" w:sz="4" w:space="0" w:color="auto"/>
              <w:left w:val="nil"/>
              <w:bottom w:val="single" w:sz="4" w:space="0" w:color="auto"/>
              <w:right w:val="single" w:sz="4" w:space="0" w:color="auto"/>
            </w:tcBorders>
            <w:shd w:val="clear" w:color="auto" w:fill="auto"/>
          </w:tcPr>
          <w:p w14:paraId="25E3FD97" w14:textId="322F58C6" w:rsidR="00346794" w:rsidRPr="00346794" w:rsidRDefault="00346794" w:rsidP="00425033">
            <w:pPr>
              <w:rPr>
                <w:rFonts w:eastAsia="Times New Roman" w:cstheme="minorHAnsi"/>
                <w:color w:val="000000"/>
                <w:sz w:val="18"/>
                <w:szCs w:val="18"/>
              </w:rPr>
            </w:pPr>
            <w:r w:rsidRPr="00346794">
              <w:rPr>
                <w:rFonts w:eastAsia="Times New Roman" w:cstheme="minorHAnsi"/>
                <w:color w:val="000000"/>
                <w:sz w:val="18"/>
                <w:szCs w:val="18"/>
              </w:rPr>
              <w:t>Beta-</w:t>
            </w:r>
            <w:proofErr w:type="spellStart"/>
            <w:r w:rsidRPr="00346794">
              <w:rPr>
                <w:rFonts w:eastAsia="Times New Roman" w:cstheme="minorHAnsi"/>
                <w:color w:val="000000"/>
                <w:sz w:val="18"/>
                <w:szCs w:val="18"/>
              </w:rPr>
              <w:t>hCG</w:t>
            </w:r>
            <w:proofErr w:type="spellEnd"/>
            <w:r w:rsidRPr="00346794">
              <w:rPr>
                <w:rFonts w:eastAsia="Times New Roman" w:cstheme="minorHAnsi"/>
                <w:color w:val="000000"/>
                <w:sz w:val="18"/>
                <w:szCs w:val="18"/>
              </w:rPr>
              <w:t xml:space="preserve"> Quantitative (Tumor Marker)</w:t>
            </w:r>
          </w:p>
        </w:tc>
        <w:tc>
          <w:tcPr>
            <w:tcW w:w="2364" w:type="dxa"/>
            <w:tcBorders>
              <w:top w:val="single" w:sz="4" w:space="0" w:color="auto"/>
              <w:left w:val="nil"/>
              <w:bottom w:val="single" w:sz="4" w:space="0" w:color="auto"/>
              <w:right w:val="single" w:sz="4" w:space="0" w:color="auto"/>
            </w:tcBorders>
            <w:shd w:val="clear" w:color="auto" w:fill="auto"/>
            <w:noWrap/>
          </w:tcPr>
          <w:p w14:paraId="36844D11" w14:textId="4D7D8C8A" w:rsidR="00346794" w:rsidRPr="00346794" w:rsidRDefault="00346794" w:rsidP="00425033">
            <w:pPr>
              <w:rPr>
                <w:rFonts w:eastAsia="Times New Roman" w:cstheme="minorHAnsi"/>
                <w:color w:val="000000"/>
                <w:sz w:val="18"/>
                <w:szCs w:val="18"/>
              </w:rPr>
            </w:pPr>
            <w:r w:rsidRPr="00346794">
              <w:rPr>
                <w:rFonts w:eastAsia="Times New Roman" w:cstheme="minorHAnsi"/>
                <w:color w:val="000000"/>
                <w:sz w:val="18"/>
                <w:szCs w:val="18"/>
              </w:rPr>
              <w:t>CPT Code(s)</w:t>
            </w:r>
          </w:p>
        </w:tc>
        <w:tc>
          <w:tcPr>
            <w:tcW w:w="1606" w:type="dxa"/>
            <w:tcBorders>
              <w:top w:val="single" w:sz="4" w:space="0" w:color="auto"/>
              <w:left w:val="nil"/>
              <w:bottom w:val="single" w:sz="4" w:space="0" w:color="auto"/>
              <w:right w:val="single" w:sz="4" w:space="0" w:color="auto"/>
            </w:tcBorders>
            <w:shd w:val="clear" w:color="auto" w:fill="auto"/>
          </w:tcPr>
          <w:p w14:paraId="0C8D5C65" w14:textId="7C2E90B6" w:rsidR="00346794" w:rsidRPr="00346794" w:rsidRDefault="00346794" w:rsidP="00425033">
            <w:pPr>
              <w:rPr>
                <w:rFonts w:eastAsia="Times New Roman" w:cstheme="minorHAnsi"/>
                <w:color w:val="000000"/>
                <w:sz w:val="18"/>
                <w:szCs w:val="18"/>
              </w:rPr>
            </w:pPr>
            <w:r w:rsidRPr="00346794">
              <w:rPr>
                <w:rFonts w:eastAsia="Times New Roman" w:cstheme="minorHAnsi"/>
                <w:color w:val="000000"/>
                <w:sz w:val="18"/>
                <w:szCs w:val="18"/>
              </w:rPr>
              <w:t>October 4, 2021</w:t>
            </w:r>
          </w:p>
        </w:tc>
      </w:tr>
      <w:tr w:rsidR="0033717F" w:rsidRPr="0079736F" w14:paraId="394E2FB7"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F9B68BA" w14:textId="77777777" w:rsidR="0033717F" w:rsidRDefault="0033717F" w:rsidP="009A51A0">
            <w:pPr>
              <w:rPr>
                <w:rFonts w:eastAsia="Times New Roman" w:cstheme="minorHAnsi"/>
                <w:color w:val="000000"/>
                <w:sz w:val="18"/>
                <w:szCs w:val="18"/>
              </w:rPr>
            </w:pPr>
            <w:r>
              <w:rPr>
                <w:rFonts w:eastAsia="Times New Roman" w:cstheme="minorHAnsi"/>
                <w:color w:val="000000"/>
                <w:sz w:val="18"/>
                <w:szCs w:val="18"/>
              </w:rPr>
              <w:t>LYMEAB</w:t>
            </w:r>
          </w:p>
        </w:tc>
        <w:tc>
          <w:tcPr>
            <w:tcW w:w="4770" w:type="dxa"/>
            <w:tcBorders>
              <w:top w:val="single" w:sz="4" w:space="0" w:color="auto"/>
              <w:left w:val="nil"/>
              <w:bottom w:val="single" w:sz="4" w:space="0" w:color="auto"/>
              <w:right w:val="single" w:sz="4" w:space="0" w:color="auto"/>
            </w:tcBorders>
            <w:shd w:val="clear" w:color="auto" w:fill="auto"/>
          </w:tcPr>
          <w:p w14:paraId="380D8B73" w14:textId="175EE9C8" w:rsidR="0033717F" w:rsidRPr="00346794" w:rsidRDefault="0033717F" w:rsidP="009A51A0">
            <w:pPr>
              <w:rPr>
                <w:rFonts w:eastAsia="Times New Roman" w:cstheme="minorHAnsi"/>
                <w:color w:val="000000"/>
                <w:sz w:val="18"/>
                <w:szCs w:val="18"/>
              </w:rPr>
            </w:pPr>
            <w:r w:rsidRPr="00346794">
              <w:rPr>
                <w:rFonts w:eastAsia="Times New Roman" w:cstheme="minorHAnsi"/>
                <w:color w:val="000000"/>
                <w:sz w:val="18"/>
                <w:szCs w:val="18"/>
              </w:rPr>
              <w:t xml:space="preserve">Borrelia burgdorferi </w:t>
            </w:r>
            <w:r w:rsidR="002F2861">
              <w:rPr>
                <w:rFonts w:eastAsia="Times New Roman" w:cstheme="minorHAnsi"/>
                <w:color w:val="000000"/>
                <w:sz w:val="18"/>
                <w:szCs w:val="18"/>
              </w:rPr>
              <w:t xml:space="preserve">(Lyme Disease) </w:t>
            </w:r>
            <w:r w:rsidRPr="00346794">
              <w:rPr>
                <w:rFonts w:eastAsia="Times New Roman" w:cstheme="minorHAnsi"/>
                <w:color w:val="000000"/>
                <w:sz w:val="18"/>
                <w:szCs w:val="18"/>
              </w:rPr>
              <w:t>Antibodies, Total by ELISA</w:t>
            </w:r>
          </w:p>
        </w:tc>
        <w:tc>
          <w:tcPr>
            <w:tcW w:w="2364" w:type="dxa"/>
            <w:tcBorders>
              <w:top w:val="single" w:sz="4" w:space="0" w:color="auto"/>
              <w:left w:val="nil"/>
              <w:bottom w:val="single" w:sz="4" w:space="0" w:color="auto"/>
              <w:right w:val="single" w:sz="4" w:space="0" w:color="auto"/>
            </w:tcBorders>
            <w:shd w:val="clear" w:color="auto" w:fill="auto"/>
            <w:noWrap/>
          </w:tcPr>
          <w:p w14:paraId="7AAB998F" w14:textId="77777777" w:rsidR="0033717F" w:rsidRPr="00346794" w:rsidRDefault="0033717F" w:rsidP="009A51A0">
            <w:pPr>
              <w:rPr>
                <w:rFonts w:eastAsia="Times New Roman" w:cstheme="minorHAnsi"/>
                <w:color w:val="000000"/>
                <w:sz w:val="18"/>
                <w:szCs w:val="18"/>
              </w:rPr>
            </w:pPr>
            <w:r w:rsidRPr="00346794">
              <w:rPr>
                <w:rFonts w:eastAsia="Times New Roman" w:cstheme="minorHAnsi"/>
                <w:color w:val="000000"/>
                <w:sz w:val="18"/>
                <w:szCs w:val="18"/>
              </w:rPr>
              <w:t>Test Name</w:t>
            </w:r>
          </w:p>
        </w:tc>
        <w:tc>
          <w:tcPr>
            <w:tcW w:w="1606" w:type="dxa"/>
            <w:tcBorders>
              <w:top w:val="single" w:sz="4" w:space="0" w:color="auto"/>
              <w:left w:val="nil"/>
              <w:bottom w:val="single" w:sz="4" w:space="0" w:color="auto"/>
              <w:right w:val="single" w:sz="4" w:space="0" w:color="auto"/>
            </w:tcBorders>
            <w:shd w:val="clear" w:color="auto" w:fill="auto"/>
          </w:tcPr>
          <w:p w14:paraId="242EFA89" w14:textId="77777777" w:rsidR="0033717F" w:rsidRDefault="0033717F" w:rsidP="009A51A0">
            <w:pPr>
              <w:rPr>
                <w:rFonts w:eastAsia="Times New Roman" w:cstheme="minorHAnsi"/>
                <w:color w:val="000000"/>
                <w:sz w:val="18"/>
                <w:szCs w:val="18"/>
              </w:rPr>
            </w:pPr>
            <w:r>
              <w:rPr>
                <w:rFonts w:eastAsia="Times New Roman" w:cstheme="minorHAnsi"/>
                <w:color w:val="000000"/>
                <w:sz w:val="18"/>
                <w:szCs w:val="18"/>
              </w:rPr>
              <w:t>October 4, 2021</w:t>
            </w:r>
          </w:p>
        </w:tc>
      </w:tr>
      <w:tr w:rsidR="00CE0D52" w:rsidRPr="0079736F" w14:paraId="7AD7D2F0"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357E614" w14:textId="1EAA48C5" w:rsidR="00CE0D52" w:rsidRDefault="00CE0D52" w:rsidP="009A51A0">
            <w:pPr>
              <w:rPr>
                <w:rFonts w:eastAsia="Times New Roman" w:cstheme="minorHAnsi"/>
                <w:color w:val="000000"/>
                <w:sz w:val="18"/>
                <w:szCs w:val="18"/>
              </w:rPr>
            </w:pPr>
            <w:r>
              <w:rPr>
                <w:rFonts w:eastAsia="Times New Roman" w:cstheme="minorHAnsi"/>
                <w:color w:val="000000"/>
                <w:sz w:val="18"/>
                <w:szCs w:val="18"/>
              </w:rPr>
              <w:t>COVID_AB</w:t>
            </w:r>
          </w:p>
        </w:tc>
        <w:tc>
          <w:tcPr>
            <w:tcW w:w="4770" w:type="dxa"/>
            <w:tcBorders>
              <w:top w:val="single" w:sz="4" w:space="0" w:color="auto"/>
              <w:left w:val="nil"/>
              <w:bottom w:val="single" w:sz="4" w:space="0" w:color="auto"/>
              <w:right w:val="single" w:sz="4" w:space="0" w:color="auto"/>
            </w:tcBorders>
            <w:shd w:val="clear" w:color="auto" w:fill="auto"/>
          </w:tcPr>
          <w:p w14:paraId="2E223C2C" w14:textId="44561328" w:rsidR="00CE0D52" w:rsidRDefault="00CE0D52" w:rsidP="009A51A0">
            <w:pPr>
              <w:rPr>
                <w:rFonts w:eastAsia="Times New Roman" w:cstheme="minorHAnsi"/>
                <w:color w:val="000000"/>
                <w:sz w:val="18"/>
                <w:szCs w:val="18"/>
              </w:rPr>
            </w:pPr>
            <w:r>
              <w:rPr>
                <w:rFonts w:eastAsia="Times New Roman" w:cstheme="minorHAnsi"/>
                <w:color w:val="000000"/>
                <w:sz w:val="18"/>
                <w:szCs w:val="18"/>
              </w:rPr>
              <w:t>COVID-19 (Coronavirus) IgG and IgM Screen</w:t>
            </w:r>
          </w:p>
        </w:tc>
        <w:tc>
          <w:tcPr>
            <w:tcW w:w="2364" w:type="dxa"/>
            <w:tcBorders>
              <w:top w:val="single" w:sz="4" w:space="0" w:color="auto"/>
              <w:left w:val="nil"/>
              <w:bottom w:val="single" w:sz="4" w:space="0" w:color="auto"/>
              <w:right w:val="single" w:sz="4" w:space="0" w:color="auto"/>
            </w:tcBorders>
            <w:shd w:val="clear" w:color="auto" w:fill="auto"/>
            <w:noWrap/>
          </w:tcPr>
          <w:p w14:paraId="726B3295" w14:textId="7DD8DB6D" w:rsidR="00CE0D52" w:rsidRDefault="00CE0D52" w:rsidP="009A51A0">
            <w:pPr>
              <w:rPr>
                <w:rFonts w:eastAsia="Times New Roman" w:cstheme="minorHAnsi"/>
                <w:color w:val="000000"/>
                <w:sz w:val="18"/>
                <w:szCs w:val="18"/>
              </w:rPr>
            </w:pPr>
            <w:r>
              <w:rPr>
                <w:rFonts w:eastAsia="Times New Roman" w:cstheme="minorHAnsi"/>
                <w:color w:val="000000"/>
                <w:sz w:val="18"/>
                <w:szCs w:val="18"/>
              </w:rPr>
              <w:t>Specimen Requirements</w:t>
            </w:r>
          </w:p>
        </w:tc>
        <w:tc>
          <w:tcPr>
            <w:tcW w:w="1606" w:type="dxa"/>
            <w:tcBorders>
              <w:top w:val="single" w:sz="4" w:space="0" w:color="auto"/>
              <w:left w:val="nil"/>
              <w:bottom w:val="single" w:sz="4" w:space="0" w:color="auto"/>
              <w:right w:val="single" w:sz="4" w:space="0" w:color="auto"/>
            </w:tcBorders>
            <w:shd w:val="clear" w:color="auto" w:fill="auto"/>
          </w:tcPr>
          <w:p w14:paraId="15806CBA" w14:textId="0D928F23" w:rsidR="00CE0D52" w:rsidRDefault="00CE0D52" w:rsidP="009A51A0">
            <w:pPr>
              <w:rPr>
                <w:rFonts w:eastAsia="Times New Roman" w:cstheme="minorHAnsi"/>
                <w:color w:val="000000"/>
                <w:sz w:val="18"/>
                <w:szCs w:val="18"/>
              </w:rPr>
            </w:pPr>
            <w:r>
              <w:rPr>
                <w:rFonts w:eastAsia="Times New Roman" w:cstheme="minorHAnsi"/>
                <w:color w:val="000000"/>
                <w:sz w:val="18"/>
                <w:szCs w:val="18"/>
              </w:rPr>
              <w:t>September 22, 2021</w:t>
            </w:r>
          </w:p>
        </w:tc>
      </w:tr>
      <w:tr w:rsidR="00CE0D52" w:rsidRPr="0079736F" w14:paraId="61B0E954"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E7A334C" w14:textId="3B7D515E" w:rsidR="00CE0D52" w:rsidRDefault="00CE0D52" w:rsidP="009A51A0">
            <w:pPr>
              <w:rPr>
                <w:rFonts w:eastAsia="Times New Roman" w:cstheme="minorHAnsi"/>
                <w:color w:val="000000"/>
                <w:sz w:val="18"/>
                <w:szCs w:val="18"/>
              </w:rPr>
            </w:pPr>
            <w:r>
              <w:rPr>
                <w:rFonts w:eastAsia="Times New Roman" w:cstheme="minorHAnsi"/>
                <w:color w:val="000000"/>
                <w:sz w:val="18"/>
                <w:szCs w:val="18"/>
              </w:rPr>
              <w:t>COV_M_I</w:t>
            </w:r>
          </w:p>
        </w:tc>
        <w:tc>
          <w:tcPr>
            <w:tcW w:w="4770" w:type="dxa"/>
            <w:tcBorders>
              <w:top w:val="single" w:sz="4" w:space="0" w:color="auto"/>
              <w:left w:val="nil"/>
              <w:bottom w:val="single" w:sz="4" w:space="0" w:color="auto"/>
              <w:right w:val="single" w:sz="4" w:space="0" w:color="auto"/>
            </w:tcBorders>
            <w:shd w:val="clear" w:color="auto" w:fill="auto"/>
          </w:tcPr>
          <w:p w14:paraId="710ECA37" w14:textId="6575824A" w:rsidR="00CE0D52" w:rsidRDefault="00CE0D52" w:rsidP="009A51A0">
            <w:pPr>
              <w:rPr>
                <w:rFonts w:eastAsia="Times New Roman" w:cstheme="minorHAnsi"/>
                <w:color w:val="000000"/>
                <w:sz w:val="18"/>
                <w:szCs w:val="18"/>
              </w:rPr>
            </w:pPr>
            <w:r>
              <w:rPr>
                <w:rFonts w:eastAsia="Times New Roman" w:cstheme="minorHAnsi"/>
                <w:color w:val="000000"/>
                <w:sz w:val="18"/>
                <w:szCs w:val="18"/>
              </w:rPr>
              <w:t>COVID-19 IgM Ab, Immunoassay</w:t>
            </w:r>
          </w:p>
        </w:tc>
        <w:tc>
          <w:tcPr>
            <w:tcW w:w="2364" w:type="dxa"/>
            <w:tcBorders>
              <w:top w:val="single" w:sz="4" w:space="0" w:color="auto"/>
              <w:left w:val="nil"/>
              <w:bottom w:val="single" w:sz="4" w:space="0" w:color="auto"/>
              <w:right w:val="single" w:sz="4" w:space="0" w:color="auto"/>
            </w:tcBorders>
            <w:shd w:val="clear" w:color="auto" w:fill="auto"/>
            <w:noWrap/>
          </w:tcPr>
          <w:p w14:paraId="5F70977D" w14:textId="40CB2C8C" w:rsidR="00CE0D52" w:rsidRDefault="00CE0D52" w:rsidP="009A51A0">
            <w:pPr>
              <w:rPr>
                <w:rFonts w:eastAsia="Times New Roman" w:cstheme="minorHAnsi"/>
                <w:color w:val="000000"/>
                <w:sz w:val="18"/>
                <w:szCs w:val="18"/>
              </w:rPr>
            </w:pPr>
            <w:r>
              <w:rPr>
                <w:rFonts w:eastAsia="Times New Roman" w:cstheme="minorHAnsi"/>
                <w:color w:val="000000"/>
                <w:sz w:val="18"/>
                <w:szCs w:val="18"/>
              </w:rPr>
              <w:t>Specimen Requirements</w:t>
            </w:r>
          </w:p>
        </w:tc>
        <w:tc>
          <w:tcPr>
            <w:tcW w:w="1606" w:type="dxa"/>
            <w:tcBorders>
              <w:top w:val="single" w:sz="4" w:space="0" w:color="auto"/>
              <w:left w:val="nil"/>
              <w:bottom w:val="single" w:sz="4" w:space="0" w:color="auto"/>
              <w:right w:val="single" w:sz="4" w:space="0" w:color="auto"/>
            </w:tcBorders>
            <w:shd w:val="clear" w:color="auto" w:fill="auto"/>
          </w:tcPr>
          <w:p w14:paraId="7D708BD2" w14:textId="5FAAAA5A" w:rsidR="00CE0D52" w:rsidRDefault="00CE0D52" w:rsidP="009A51A0">
            <w:pPr>
              <w:rPr>
                <w:rFonts w:eastAsia="Times New Roman" w:cstheme="minorHAnsi"/>
                <w:color w:val="000000"/>
                <w:sz w:val="18"/>
                <w:szCs w:val="18"/>
              </w:rPr>
            </w:pPr>
            <w:r>
              <w:rPr>
                <w:rFonts w:eastAsia="Times New Roman" w:cstheme="minorHAnsi"/>
                <w:color w:val="000000"/>
                <w:sz w:val="18"/>
                <w:szCs w:val="18"/>
              </w:rPr>
              <w:t>September 22, 2021</w:t>
            </w:r>
          </w:p>
        </w:tc>
      </w:tr>
      <w:tr w:rsidR="00CE0D52" w:rsidRPr="0079736F" w14:paraId="6B10773A"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C78463B" w14:textId="3C696487" w:rsidR="00CE0D52" w:rsidRDefault="00CE0D52" w:rsidP="009A51A0">
            <w:pPr>
              <w:rPr>
                <w:rFonts w:eastAsia="Times New Roman" w:cstheme="minorHAnsi"/>
                <w:color w:val="000000"/>
                <w:sz w:val="18"/>
                <w:szCs w:val="18"/>
              </w:rPr>
            </w:pPr>
            <w:r>
              <w:rPr>
                <w:rFonts w:eastAsia="Times New Roman" w:cstheme="minorHAnsi"/>
                <w:color w:val="000000"/>
                <w:sz w:val="18"/>
                <w:szCs w:val="18"/>
              </w:rPr>
              <w:t>COV_G_A</w:t>
            </w:r>
          </w:p>
        </w:tc>
        <w:tc>
          <w:tcPr>
            <w:tcW w:w="4770" w:type="dxa"/>
            <w:tcBorders>
              <w:top w:val="single" w:sz="4" w:space="0" w:color="auto"/>
              <w:left w:val="nil"/>
              <w:bottom w:val="single" w:sz="4" w:space="0" w:color="auto"/>
              <w:right w:val="single" w:sz="4" w:space="0" w:color="auto"/>
            </w:tcBorders>
            <w:shd w:val="clear" w:color="auto" w:fill="auto"/>
          </w:tcPr>
          <w:p w14:paraId="7D2B075E" w14:textId="38C3EAD2" w:rsidR="00CE0D52" w:rsidRDefault="00CE0D52" w:rsidP="009A51A0">
            <w:pPr>
              <w:rPr>
                <w:rFonts w:eastAsia="Times New Roman" w:cstheme="minorHAnsi"/>
                <w:color w:val="000000"/>
                <w:sz w:val="18"/>
                <w:szCs w:val="18"/>
              </w:rPr>
            </w:pPr>
            <w:r>
              <w:rPr>
                <w:rFonts w:eastAsia="Times New Roman" w:cstheme="minorHAnsi"/>
                <w:color w:val="000000"/>
                <w:sz w:val="18"/>
                <w:szCs w:val="18"/>
              </w:rPr>
              <w:t>COVID-19 Nucleocapsid IgG Ab, Immunoassay</w:t>
            </w:r>
          </w:p>
        </w:tc>
        <w:tc>
          <w:tcPr>
            <w:tcW w:w="2364" w:type="dxa"/>
            <w:tcBorders>
              <w:top w:val="single" w:sz="4" w:space="0" w:color="auto"/>
              <w:left w:val="nil"/>
              <w:bottom w:val="single" w:sz="4" w:space="0" w:color="auto"/>
              <w:right w:val="single" w:sz="4" w:space="0" w:color="auto"/>
            </w:tcBorders>
            <w:shd w:val="clear" w:color="auto" w:fill="auto"/>
            <w:noWrap/>
          </w:tcPr>
          <w:p w14:paraId="76C69B5A" w14:textId="0F3D10B3" w:rsidR="00CE0D52" w:rsidRDefault="00CE0D52" w:rsidP="009A51A0">
            <w:pPr>
              <w:rPr>
                <w:rFonts w:eastAsia="Times New Roman" w:cstheme="minorHAnsi"/>
                <w:color w:val="000000"/>
                <w:sz w:val="18"/>
                <w:szCs w:val="18"/>
              </w:rPr>
            </w:pPr>
            <w:r>
              <w:rPr>
                <w:rFonts w:eastAsia="Times New Roman" w:cstheme="minorHAnsi"/>
                <w:color w:val="000000"/>
                <w:sz w:val="18"/>
                <w:szCs w:val="18"/>
              </w:rPr>
              <w:t>Specimen Requirements</w:t>
            </w:r>
          </w:p>
        </w:tc>
        <w:tc>
          <w:tcPr>
            <w:tcW w:w="1606" w:type="dxa"/>
            <w:tcBorders>
              <w:top w:val="single" w:sz="4" w:space="0" w:color="auto"/>
              <w:left w:val="nil"/>
              <w:bottom w:val="single" w:sz="4" w:space="0" w:color="auto"/>
              <w:right w:val="single" w:sz="4" w:space="0" w:color="auto"/>
            </w:tcBorders>
            <w:shd w:val="clear" w:color="auto" w:fill="auto"/>
          </w:tcPr>
          <w:p w14:paraId="3C42D5CA" w14:textId="6F325063" w:rsidR="00CE0D52" w:rsidRDefault="00CE0D52" w:rsidP="009A51A0">
            <w:pPr>
              <w:rPr>
                <w:rFonts w:eastAsia="Times New Roman" w:cstheme="minorHAnsi"/>
                <w:color w:val="000000"/>
                <w:sz w:val="18"/>
                <w:szCs w:val="18"/>
              </w:rPr>
            </w:pPr>
            <w:r>
              <w:rPr>
                <w:rFonts w:eastAsia="Times New Roman" w:cstheme="minorHAnsi"/>
                <w:color w:val="000000"/>
                <w:sz w:val="18"/>
                <w:szCs w:val="18"/>
              </w:rPr>
              <w:t>September 22, 2021</w:t>
            </w:r>
          </w:p>
        </w:tc>
      </w:tr>
      <w:tr w:rsidR="00CE0D52" w:rsidRPr="0079736F" w14:paraId="5CE8FCBC"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F17D073" w14:textId="6CFFCBBF" w:rsidR="00CE0D52" w:rsidRDefault="00CE0D52" w:rsidP="009A51A0">
            <w:pPr>
              <w:rPr>
                <w:rFonts w:eastAsia="Times New Roman" w:cstheme="minorHAnsi"/>
                <w:color w:val="000000"/>
                <w:sz w:val="18"/>
                <w:szCs w:val="18"/>
              </w:rPr>
            </w:pPr>
            <w:r>
              <w:rPr>
                <w:rFonts w:eastAsia="Times New Roman" w:cstheme="minorHAnsi"/>
                <w:color w:val="000000"/>
                <w:sz w:val="18"/>
                <w:szCs w:val="18"/>
              </w:rPr>
              <w:t>COV_G_I</w:t>
            </w:r>
          </w:p>
        </w:tc>
        <w:tc>
          <w:tcPr>
            <w:tcW w:w="4770" w:type="dxa"/>
            <w:tcBorders>
              <w:top w:val="single" w:sz="4" w:space="0" w:color="auto"/>
              <w:left w:val="nil"/>
              <w:bottom w:val="single" w:sz="4" w:space="0" w:color="auto"/>
              <w:right w:val="single" w:sz="4" w:space="0" w:color="auto"/>
            </w:tcBorders>
            <w:shd w:val="clear" w:color="auto" w:fill="auto"/>
          </w:tcPr>
          <w:p w14:paraId="6FA4A191" w14:textId="07F4D400" w:rsidR="00CE0D52" w:rsidRDefault="00CE0D52" w:rsidP="009A51A0">
            <w:pPr>
              <w:rPr>
                <w:rFonts w:eastAsia="Times New Roman" w:cstheme="minorHAnsi"/>
                <w:color w:val="000000"/>
                <w:sz w:val="18"/>
                <w:szCs w:val="18"/>
              </w:rPr>
            </w:pPr>
            <w:r>
              <w:rPr>
                <w:rFonts w:eastAsia="Times New Roman" w:cstheme="minorHAnsi"/>
                <w:color w:val="000000"/>
                <w:sz w:val="18"/>
                <w:szCs w:val="18"/>
              </w:rPr>
              <w:t>COVID-19 Spike Protein IgG Ab, Immunoassay</w:t>
            </w:r>
          </w:p>
        </w:tc>
        <w:tc>
          <w:tcPr>
            <w:tcW w:w="2364" w:type="dxa"/>
            <w:tcBorders>
              <w:top w:val="single" w:sz="4" w:space="0" w:color="auto"/>
              <w:left w:val="nil"/>
              <w:bottom w:val="single" w:sz="4" w:space="0" w:color="auto"/>
              <w:right w:val="single" w:sz="4" w:space="0" w:color="auto"/>
            </w:tcBorders>
            <w:shd w:val="clear" w:color="auto" w:fill="auto"/>
            <w:noWrap/>
          </w:tcPr>
          <w:p w14:paraId="19D7370E" w14:textId="05947EA7" w:rsidR="00CE0D52" w:rsidRDefault="00CE0D52" w:rsidP="009A51A0">
            <w:pPr>
              <w:rPr>
                <w:rFonts w:eastAsia="Times New Roman" w:cstheme="minorHAnsi"/>
                <w:color w:val="000000"/>
                <w:sz w:val="18"/>
                <w:szCs w:val="18"/>
              </w:rPr>
            </w:pPr>
            <w:r>
              <w:rPr>
                <w:rFonts w:eastAsia="Times New Roman" w:cstheme="minorHAnsi"/>
                <w:color w:val="000000"/>
                <w:sz w:val="18"/>
                <w:szCs w:val="18"/>
              </w:rPr>
              <w:t>Specimen Requirements</w:t>
            </w:r>
            <w:r w:rsidR="00346794">
              <w:rPr>
                <w:rFonts w:eastAsia="Times New Roman" w:cstheme="minorHAnsi"/>
                <w:color w:val="000000"/>
                <w:sz w:val="18"/>
                <w:szCs w:val="18"/>
              </w:rPr>
              <w:t>, Methodology</w:t>
            </w:r>
          </w:p>
        </w:tc>
        <w:tc>
          <w:tcPr>
            <w:tcW w:w="1606" w:type="dxa"/>
            <w:tcBorders>
              <w:top w:val="single" w:sz="4" w:space="0" w:color="auto"/>
              <w:left w:val="nil"/>
              <w:bottom w:val="single" w:sz="4" w:space="0" w:color="auto"/>
              <w:right w:val="single" w:sz="4" w:space="0" w:color="auto"/>
            </w:tcBorders>
            <w:shd w:val="clear" w:color="auto" w:fill="auto"/>
          </w:tcPr>
          <w:p w14:paraId="7067E5D4" w14:textId="4D294D39" w:rsidR="00CE0D52" w:rsidRDefault="00CE0D52" w:rsidP="009A51A0">
            <w:pPr>
              <w:rPr>
                <w:rFonts w:eastAsia="Times New Roman" w:cstheme="minorHAnsi"/>
                <w:color w:val="000000"/>
                <w:sz w:val="18"/>
                <w:szCs w:val="18"/>
              </w:rPr>
            </w:pPr>
            <w:r>
              <w:rPr>
                <w:rFonts w:eastAsia="Times New Roman" w:cstheme="minorHAnsi"/>
                <w:color w:val="000000"/>
                <w:sz w:val="18"/>
                <w:szCs w:val="18"/>
              </w:rPr>
              <w:t>September 22, 2021</w:t>
            </w:r>
          </w:p>
        </w:tc>
      </w:tr>
      <w:tr w:rsidR="00AF1FD3" w:rsidRPr="0079736F" w14:paraId="78513CEA"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11CF71A" w14:textId="3E0980CA" w:rsidR="00AF1FD3" w:rsidRDefault="00AF1FD3" w:rsidP="00A20383">
            <w:pPr>
              <w:rPr>
                <w:rFonts w:eastAsia="Times New Roman" w:cstheme="minorHAnsi"/>
                <w:color w:val="000000"/>
                <w:sz w:val="18"/>
                <w:szCs w:val="18"/>
              </w:rPr>
            </w:pPr>
            <w:r w:rsidRPr="00AF1FD3">
              <w:rPr>
                <w:rFonts w:eastAsia="Times New Roman" w:cstheme="minorHAnsi"/>
                <w:color w:val="000000"/>
                <w:sz w:val="18"/>
                <w:szCs w:val="18"/>
              </w:rPr>
              <w:t>EPS_B_NUC</w:t>
            </w:r>
          </w:p>
        </w:tc>
        <w:tc>
          <w:tcPr>
            <w:tcW w:w="4770" w:type="dxa"/>
            <w:tcBorders>
              <w:top w:val="single" w:sz="4" w:space="0" w:color="auto"/>
              <w:left w:val="nil"/>
              <w:bottom w:val="single" w:sz="4" w:space="0" w:color="auto"/>
              <w:right w:val="single" w:sz="4" w:space="0" w:color="auto"/>
            </w:tcBorders>
            <w:shd w:val="clear" w:color="auto" w:fill="auto"/>
          </w:tcPr>
          <w:p w14:paraId="4F405472" w14:textId="4F497248" w:rsidR="00AF1FD3" w:rsidRPr="00A20383" w:rsidRDefault="00AF1FD3" w:rsidP="00A20383">
            <w:pPr>
              <w:rPr>
                <w:rFonts w:eastAsia="Times New Roman" w:cstheme="minorHAnsi"/>
                <w:sz w:val="18"/>
                <w:szCs w:val="18"/>
              </w:rPr>
            </w:pPr>
            <w:r w:rsidRPr="00AF1FD3">
              <w:rPr>
                <w:rFonts w:eastAsia="Times New Roman" w:cstheme="minorHAnsi"/>
                <w:sz w:val="18"/>
                <w:szCs w:val="18"/>
              </w:rPr>
              <w:t>Epstein Barr Virus (EBV) Nuclear Antigen IgG, Serum</w:t>
            </w:r>
          </w:p>
        </w:tc>
        <w:tc>
          <w:tcPr>
            <w:tcW w:w="2364" w:type="dxa"/>
            <w:tcBorders>
              <w:top w:val="single" w:sz="4" w:space="0" w:color="auto"/>
              <w:left w:val="nil"/>
              <w:bottom w:val="single" w:sz="4" w:space="0" w:color="auto"/>
              <w:right w:val="single" w:sz="4" w:space="0" w:color="auto"/>
            </w:tcBorders>
            <w:shd w:val="clear" w:color="auto" w:fill="auto"/>
            <w:noWrap/>
          </w:tcPr>
          <w:p w14:paraId="71F47580" w14:textId="6204BAB7" w:rsidR="00AF1FD3" w:rsidRDefault="00AF1FD3" w:rsidP="00A20383">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4A4C9DDE" w14:textId="202C7B44" w:rsidR="00AF1FD3" w:rsidRDefault="00A76021" w:rsidP="00A20383">
            <w:pPr>
              <w:rPr>
                <w:rFonts w:eastAsia="Times New Roman" w:cstheme="minorHAnsi"/>
                <w:color w:val="000000"/>
                <w:sz w:val="18"/>
                <w:szCs w:val="18"/>
              </w:rPr>
            </w:pPr>
            <w:r>
              <w:rPr>
                <w:rFonts w:eastAsia="Times New Roman" w:cstheme="minorHAnsi"/>
                <w:color w:val="000000"/>
                <w:sz w:val="18"/>
                <w:szCs w:val="18"/>
              </w:rPr>
              <w:t>September 22, 2021</w:t>
            </w:r>
          </w:p>
        </w:tc>
      </w:tr>
      <w:tr w:rsidR="00A76021" w:rsidRPr="0079736F" w14:paraId="73A9D369"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C6E0F01" w14:textId="7C4DD71E" w:rsidR="00A76021" w:rsidRPr="00AF1FD3" w:rsidRDefault="00A76021" w:rsidP="00A76021">
            <w:pPr>
              <w:rPr>
                <w:rFonts w:eastAsia="Times New Roman" w:cstheme="minorHAnsi"/>
                <w:color w:val="000000"/>
                <w:sz w:val="18"/>
                <w:szCs w:val="18"/>
              </w:rPr>
            </w:pPr>
            <w:r>
              <w:rPr>
                <w:rFonts w:eastAsia="Times New Roman" w:cstheme="minorHAnsi"/>
                <w:color w:val="000000"/>
                <w:sz w:val="18"/>
                <w:szCs w:val="18"/>
              </w:rPr>
              <w:t>EBVP</w:t>
            </w:r>
          </w:p>
        </w:tc>
        <w:tc>
          <w:tcPr>
            <w:tcW w:w="4770" w:type="dxa"/>
            <w:tcBorders>
              <w:top w:val="single" w:sz="4" w:space="0" w:color="auto"/>
              <w:left w:val="nil"/>
              <w:bottom w:val="single" w:sz="4" w:space="0" w:color="auto"/>
              <w:right w:val="single" w:sz="4" w:space="0" w:color="auto"/>
            </w:tcBorders>
            <w:shd w:val="clear" w:color="auto" w:fill="auto"/>
          </w:tcPr>
          <w:p w14:paraId="1542529D" w14:textId="1EDEA97F" w:rsidR="00A76021" w:rsidRPr="00AF1FD3" w:rsidRDefault="00A76021" w:rsidP="00A76021">
            <w:pPr>
              <w:rPr>
                <w:rFonts w:eastAsia="Times New Roman" w:cstheme="minorHAnsi"/>
                <w:sz w:val="18"/>
                <w:szCs w:val="18"/>
              </w:rPr>
            </w:pPr>
            <w:r w:rsidRPr="00AF1FD3">
              <w:rPr>
                <w:rFonts w:eastAsia="Times New Roman" w:cstheme="minorHAnsi"/>
                <w:sz w:val="18"/>
                <w:szCs w:val="18"/>
              </w:rPr>
              <w:t>Epstein Barr Virus (EBV) Antibody Panel (ARUP)</w:t>
            </w:r>
          </w:p>
        </w:tc>
        <w:tc>
          <w:tcPr>
            <w:tcW w:w="2364" w:type="dxa"/>
            <w:tcBorders>
              <w:top w:val="single" w:sz="4" w:space="0" w:color="auto"/>
              <w:left w:val="nil"/>
              <w:bottom w:val="single" w:sz="4" w:space="0" w:color="auto"/>
              <w:right w:val="single" w:sz="4" w:space="0" w:color="auto"/>
            </w:tcBorders>
            <w:shd w:val="clear" w:color="auto" w:fill="auto"/>
            <w:noWrap/>
          </w:tcPr>
          <w:p w14:paraId="2C67FBD2" w14:textId="44BB56FB" w:rsidR="00A76021" w:rsidRDefault="00A76021" w:rsidP="00A76021">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2C347644" w14:textId="5F304546" w:rsidR="00A76021" w:rsidRDefault="00A76021" w:rsidP="00A76021">
            <w:pPr>
              <w:rPr>
                <w:rFonts w:eastAsia="Times New Roman" w:cstheme="minorHAnsi"/>
                <w:color w:val="000000"/>
                <w:sz w:val="18"/>
                <w:szCs w:val="18"/>
              </w:rPr>
            </w:pPr>
            <w:r>
              <w:rPr>
                <w:rFonts w:eastAsia="Times New Roman" w:cstheme="minorHAnsi"/>
                <w:color w:val="000000"/>
                <w:sz w:val="18"/>
                <w:szCs w:val="18"/>
              </w:rPr>
              <w:t>September 22, 2021</w:t>
            </w:r>
          </w:p>
        </w:tc>
      </w:tr>
      <w:tr w:rsidR="00AF1FD3" w:rsidRPr="0079736F" w14:paraId="0A420B48"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8F82167" w14:textId="0926163D" w:rsidR="00AF1FD3" w:rsidRPr="0079736F" w:rsidRDefault="00AF1FD3" w:rsidP="00AF1FD3">
            <w:pPr>
              <w:rPr>
                <w:rFonts w:eastAsia="Times New Roman" w:cstheme="minorHAnsi"/>
                <w:color w:val="000000"/>
                <w:sz w:val="18"/>
                <w:szCs w:val="18"/>
              </w:rPr>
            </w:pPr>
            <w:r>
              <w:rPr>
                <w:rFonts w:eastAsia="Times New Roman" w:cstheme="minorHAnsi"/>
                <w:color w:val="000000"/>
                <w:sz w:val="18"/>
                <w:szCs w:val="18"/>
              </w:rPr>
              <w:t>IGF1</w:t>
            </w:r>
          </w:p>
        </w:tc>
        <w:tc>
          <w:tcPr>
            <w:tcW w:w="4770" w:type="dxa"/>
            <w:tcBorders>
              <w:top w:val="single" w:sz="4" w:space="0" w:color="auto"/>
              <w:left w:val="nil"/>
              <w:bottom w:val="single" w:sz="4" w:space="0" w:color="auto"/>
              <w:right w:val="single" w:sz="4" w:space="0" w:color="auto"/>
            </w:tcBorders>
            <w:shd w:val="clear" w:color="auto" w:fill="auto"/>
          </w:tcPr>
          <w:p w14:paraId="4226407D" w14:textId="7AC773DF" w:rsidR="00AF1FD3" w:rsidRPr="0079736F" w:rsidRDefault="00AF1FD3" w:rsidP="00AF1FD3">
            <w:pPr>
              <w:rPr>
                <w:rFonts w:eastAsia="Times New Roman" w:cstheme="minorHAnsi"/>
                <w:color w:val="000000"/>
                <w:sz w:val="18"/>
                <w:szCs w:val="18"/>
              </w:rPr>
            </w:pPr>
            <w:r>
              <w:rPr>
                <w:rFonts w:eastAsia="Times New Roman" w:cstheme="minorHAnsi"/>
                <w:color w:val="000000"/>
                <w:sz w:val="18"/>
                <w:szCs w:val="18"/>
              </w:rPr>
              <w:t xml:space="preserve">Insulin-like Growth Factor </w:t>
            </w:r>
            <w:r w:rsidRPr="000F1676">
              <w:rPr>
                <w:rFonts w:eastAsia="Times New Roman" w:cstheme="minorHAnsi"/>
                <w:color w:val="FF0000"/>
                <w:sz w:val="18"/>
                <w:szCs w:val="18"/>
              </w:rPr>
              <w:t>(IGF-1),</w:t>
            </w:r>
            <w:r>
              <w:rPr>
                <w:rFonts w:eastAsia="Times New Roman" w:cstheme="minorHAnsi"/>
                <w:color w:val="FF0000"/>
                <w:sz w:val="18"/>
                <w:szCs w:val="18"/>
              </w:rPr>
              <w:t xml:space="preserve"> Serum, with Calculated Z-Score</w:t>
            </w:r>
          </w:p>
        </w:tc>
        <w:tc>
          <w:tcPr>
            <w:tcW w:w="2364" w:type="dxa"/>
            <w:tcBorders>
              <w:top w:val="single" w:sz="4" w:space="0" w:color="auto"/>
              <w:left w:val="nil"/>
              <w:bottom w:val="single" w:sz="4" w:space="0" w:color="auto"/>
              <w:right w:val="single" w:sz="4" w:space="0" w:color="auto"/>
            </w:tcBorders>
            <w:shd w:val="clear" w:color="auto" w:fill="auto"/>
            <w:noWrap/>
          </w:tcPr>
          <w:p w14:paraId="5084CD9B" w14:textId="50B51BBC" w:rsidR="00AF1FD3" w:rsidRPr="0079736F" w:rsidRDefault="00AF1FD3" w:rsidP="00AF1FD3">
            <w:pPr>
              <w:rPr>
                <w:rFonts w:eastAsia="Times New Roman" w:cstheme="minorHAnsi"/>
                <w:color w:val="000000"/>
                <w:sz w:val="18"/>
                <w:szCs w:val="18"/>
              </w:rPr>
            </w:pPr>
            <w:r>
              <w:rPr>
                <w:rFonts w:eastAsia="Times New Roman" w:cstheme="minorHAnsi"/>
                <w:color w:val="000000"/>
                <w:sz w:val="18"/>
                <w:szCs w:val="18"/>
              </w:rPr>
              <w:t>Test Name</w:t>
            </w:r>
          </w:p>
        </w:tc>
        <w:tc>
          <w:tcPr>
            <w:tcW w:w="1606" w:type="dxa"/>
            <w:tcBorders>
              <w:top w:val="single" w:sz="4" w:space="0" w:color="auto"/>
              <w:left w:val="nil"/>
              <w:bottom w:val="single" w:sz="4" w:space="0" w:color="auto"/>
              <w:right w:val="single" w:sz="4" w:space="0" w:color="auto"/>
            </w:tcBorders>
            <w:shd w:val="clear" w:color="auto" w:fill="auto"/>
          </w:tcPr>
          <w:p w14:paraId="11D0971E" w14:textId="23C3C59E" w:rsidR="00AF1FD3" w:rsidRPr="0079736F"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AF1FD3" w:rsidRPr="0079736F" w14:paraId="3D3C2E49"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6BDCA4C" w14:textId="14F71B05" w:rsidR="00AF1FD3" w:rsidRDefault="00AF1FD3" w:rsidP="00AF1FD3">
            <w:pPr>
              <w:rPr>
                <w:rFonts w:eastAsia="Times New Roman" w:cstheme="minorHAnsi"/>
                <w:color w:val="000000"/>
                <w:sz w:val="18"/>
                <w:szCs w:val="18"/>
              </w:rPr>
            </w:pPr>
            <w:r w:rsidRPr="006C2866">
              <w:rPr>
                <w:rFonts w:eastAsia="Times New Roman" w:cstheme="minorHAnsi"/>
                <w:color w:val="000000"/>
                <w:sz w:val="18"/>
                <w:szCs w:val="18"/>
              </w:rPr>
              <w:t>IGF_P3</w:t>
            </w:r>
          </w:p>
        </w:tc>
        <w:tc>
          <w:tcPr>
            <w:tcW w:w="4770" w:type="dxa"/>
            <w:tcBorders>
              <w:top w:val="single" w:sz="4" w:space="0" w:color="auto"/>
              <w:left w:val="nil"/>
              <w:bottom w:val="single" w:sz="4" w:space="0" w:color="auto"/>
              <w:right w:val="single" w:sz="4" w:space="0" w:color="auto"/>
            </w:tcBorders>
            <w:shd w:val="clear" w:color="auto" w:fill="auto"/>
          </w:tcPr>
          <w:p w14:paraId="0A06751E" w14:textId="00E6A6AE" w:rsidR="00AF1FD3" w:rsidRDefault="00AF1FD3" w:rsidP="00AF1FD3">
            <w:pPr>
              <w:rPr>
                <w:rFonts w:eastAsia="Times New Roman" w:cstheme="minorHAnsi"/>
                <w:color w:val="000000"/>
                <w:sz w:val="18"/>
                <w:szCs w:val="18"/>
              </w:rPr>
            </w:pPr>
            <w:r w:rsidRPr="006C2866">
              <w:rPr>
                <w:rFonts w:eastAsia="Times New Roman" w:cstheme="minorHAnsi"/>
                <w:color w:val="FF0000"/>
                <w:sz w:val="18"/>
                <w:szCs w:val="18"/>
              </w:rPr>
              <w:t xml:space="preserve">Insulin-Like Growth Factor </w:t>
            </w:r>
            <w:r w:rsidRPr="006C2866">
              <w:rPr>
                <w:rFonts w:eastAsia="Times New Roman" w:cstheme="minorHAnsi"/>
                <w:color w:val="000000"/>
                <w:sz w:val="18"/>
                <w:szCs w:val="18"/>
              </w:rPr>
              <w:t xml:space="preserve">Binding Protein-3 </w:t>
            </w:r>
            <w:r w:rsidRPr="006C2866">
              <w:rPr>
                <w:rFonts w:eastAsia="Times New Roman" w:cstheme="minorHAnsi"/>
                <w:color w:val="FF0000"/>
                <w:sz w:val="18"/>
                <w:szCs w:val="18"/>
              </w:rPr>
              <w:t>(IGFBP-3)</w:t>
            </w:r>
          </w:p>
        </w:tc>
        <w:tc>
          <w:tcPr>
            <w:tcW w:w="2364" w:type="dxa"/>
            <w:tcBorders>
              <w:top w:val="single" w:sz="4" w:space="0" w:color="auto"/>
              <w:left w:val="nil"/>
              <w:bottom w:val="single" w:sz="4" w:space="0" w:color="auto"/>
              <w:right w:val="single" w:sz="4" w:space="0" w:color="auto"/>
            </w:tcBorders>
            <w:shd w:val="clear" w:color="auto" w:fill="auto"/>
            <w:noWrap/>
          </w:tcPr>
          <w:p w14:paraId="34C7B985" w14:textId="055CAF51" w:rsidR="00AF1FD3" w:rsidRDefault="00AF1FD3" w:rsidP="00AF1FD3">
            <w:pPr>
              <w:rPr>
                <w:rFonts w:eastAsia="Times New Roman" w:cstheme="minorHAnsi"/>
                <w:color w:val="000000"/>
                <w:sz w:val="18"/>
                <w:szCs w:val="18"/>
              </w:rPr>
            </w:pPr>
            <w:r>
              <w:rPr>
                <w:rFonts w:eastAsia="Times New Roman" w:cstheme="minorHAnsi"/>
                <w:color w:val="000000"/>
                <w:sz w:val="18"/>
                <w:szCs w:val="18"/>
              </w:rPr>
              <w:t>Test Name</w:t>
            </w:r>
          </w:p>
        </w:tc>
        <w:tc>
          <w:tcPr>
            <w:tcW w:w="1606" w:type="dxa"/>
            <w:tcBorders>
              <w:top w:val="single" w:sz="4" w:space="0" w:color="auto"/>
              <w:left w:val="nil"/>
              <w:bottom w:val="single" w:sz="4" w:space="0" w:color="auto"/>
              <w:right w:val="single" w:sz="4" w:space="0" w:color="auto"/>
            </w:tcBorders>
            <w:shd w:val="clear" w:color="auto" w:fill="auto"/>
          </w:tcPr>
          <w:p w14:paraId="6D24F0F1" w14:textId="33606601"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AF1FD3" w:rsidRPr="0079736F" w14:paraId="6441CB12"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FB46DFB" w14:textId="1238C12A" w:rsidR="00AF1FD3" w:rsidRDefault="00AF1FD3" w:rsidP="00AF1FD3">
            <w:pPr>
              <w:rPr>
                <w:rFonts w:eastAsia="Times New Roman" w:cstheme="minorHAnsi"/>
                <w:color w:val="000000"/>
                <w:sz w:val="18"/>
                <w:szCs w:val="18"/>
              </w:rPr>
            </w:pPr>
            <w:r>
              <w:rPr>
                <w:rFonts w:eastAsia="Times New Roman" w:cstheme="minorHAnsi"/>
                <w:color w:val="000000"/>
                <w:sz w:val="18"/>
                <w:szCs w:val="18"/>
              </w:rPr>
              <w:t>LEGIONAB</w:t>
            </w:r>
          </w:p>
        </w:tc>
        <w:tc>
          <w:tcPr>
            <w:tcW w:w="4770" w:type="dxa"/>
            <w:tcBorders>
              <w:top w:val="single" w:sz="4" w:space="0" w:color="auto"/>
              <w:left w:val="nil"/>
              <w:bottom w:val="single" w:sz="4" w:space="0" w:color="auto"/>
              <w:right w:val="single" w:sz="4" w:space="0" w:color="auto"/>
            </w:tcBorders>
            <w:shd w:val="clear" w:color="auto" w:fill="auto"/>
          </w:tcPr>
          <w:p w14:paraId="57EC03F5" w14:textId="79D561FE" w:rsidR="00AF1FD3" w:rsidRPr="003B0F1F" w:rsidRDefault="00AF1FD3" w:rsidP="00AF1FD3">
            <w:pPr>
              <w:rPr>
                <w:rFonts w:eastAsia="Times New Roman" w:cstheme="minorHAnsi"/>
                <w:color w:val="000000"/>
                <w:sz w:val="18"/>
                <w:szCs w:val="18"/>
              </w:rPr>
            </w:pPr>
            <w:r>
              <w:rPr>
                <w:rFonts w:eastAsia="Times New Roman" w:cstheme="minorHAnsi"/>
                <w:color w:val="000000"/>
                <w:sz w:val="18"/>
                <w:szCs w:val="18"/>
              </w:rPr>
              <w:t>Legionella pneumophila Antibody (Type 1), IgG by IFA</w:t>
            </w:r>
          </w:p>
        </w:tc>
        <w:tc>
          <w:tcPr>
            <w:tcW w:w="2364" w:type="dxa"/>
            <w:tcBorders>
              <w:top w:val="single" w:sz="4" w:space="0" w:color="auto"/>
              <w:left w:val="nil"/>
              <w:bottom w:val="single" w:sz="4" w:space="0" w:color="auto"/>
              <w:right w:val="single" w:sz="4" w:space="0" w:color="auto"/>
            </w:tcBorders>
            <w:shd w:val="clear" w:color="auto" w:fill="auto"/>
            <w:noWrap/>
          </w:tcPr>
          <w:p w14:paraId="1460BCAD" w14:textId="27AB1497" w:rsidR="00AF1FD3" w:rsidRDefault="00AF1FD3" w:rsidP="00AF1FD3">
            <w:pPr>
              <w:rPr>
                <w:rFonts w:eastAsia="Times New Roman" w:cstheme="minorHAnsi"/>
                <w:color w:val="000000"/>
                <w:sz w:val="18"/>
                <w:szCs w:val="18"/>
              </w:rPr>
            </w:pPr>
            <w:r>
              <w:rPr>
                <w:rFonts w:eastAsia="Times New Roman" w:cstheme="minorHAnsi"/>
                <w:color w:val="000000"/>
                <w:sz w:val="18"/>
                <w:szCs w:val="18"/>
              </w:rPr>
              <w:t>Inactive</w:t>
            </w:r>
          </w:p>
        </w:tc>
        <w:tc>
          <w:tcPr>
            <w:tcW w:w="1606" w:type="dxa"/>
            <w:tcBorders>
              <w:top w:val="single" w:sz="4" w:space="0" w:color="auto"/>
              <w:left w:val="nil"/>
              <w:bottom w:val="single" w:sz="4" w:space="0" w:color="auto"/>
              <w:right w:val="single" w:sz="4" w:space="0" w:color="auto"/>
            </w:tcBorders>
            <w:shd w:val="clear" w:color="auto" w:fill="auto"/>
          </w:tcPr>
          <w:p w14:paraId="5E32F730" w14:textId="7966EB93"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AF1FD3" w:rsidRPr="0079736F" w14:paraId="57A1AC8F"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ED2DBCC" w14:textId="4CDAEBD3" w:rsidR="00AF1FD3" w:rsidRDefault="00AF1FD3" w:rsidP="00AF1FD3">
            <w:pPr>
              <w:rPr>
                <w:rFonts w:eastAsia="Times New Roman" w:cstheme="minorHAnsi"/>
                <w:color w:val="000000"/>
                <w:sz w:val="18"/>
                <w:szCs w:val="18"/>
              </w:rPr>
            </w:pPr>
            <w:r>
              <w:rPr>
                <w:rFonts w:eastAsia="Times New Roman" w:cstheme="minorHAnsi"/>
                <w:color w:val="000000"/>
                <w:sz w:val="18"/>
                <w:szCs w:val="18"/>
              </w:rPr>
              <w:t>LEGAB</w:t>
            </w:r>
          </w:p>
        </w:tc>
        <w:tc>
          <w:tcPr>
            <w:tcW w:w="4770" w:type="dxa"/>
            <w:tcBorders>
              <w:top w:val="single" w:sz="4" w:space="0" w:color="auto"/>
              <w:left w:val="nil"/>
              <w:bottom w:val="single" w:sz="4" w:space="0" w:color="auto"/>
              <w:right w:val="single" w:sz="4" w:space="0" w:color="auto"/>
            </w:tcBorders>
            <w:shd w:val="clear" w:color="auto" w:fill="auto"/>
          </w:tcPr>
          <w:p w14:paraId="0A46F5DB" w14:textId="1ADF7A49" w:rsidR="00AF1FD3" w:rsidRDefault="00AF1FD3" w:rsidP="00AF1FD3">
            <w:pPr>
              <w:rPr>
                <w:rFonts w:eastAsia="Times New Roman" w:cstheme="minorHAnsi"/>
                <w:color w:val="000000"/>
                <w:sz w:val="18"/>
                <w:szCs w:val="18"/>
              </w:rPr>
            </w:pPr>
            <w:r w:rsidRPr="006C2866">
              <w:rPr>
                <w:rFonts w:eastAsia="Times New Roman" w:cstheme="minorHAnsi"/>
                <w:i/>
                <w:iCs/>
                <w:color w:val="000000"/>
                <w:sz w:val="18"/>
                <w:szCs w:val="18"/>
              </w:rPr>
              <w:t>Legionella pneumophila</w:t>
            </w:r>
            <w:r w:rsidRPr="006C2866">
              <w:rPr>
                <w:rFonts w:eastAsia="Times New Roman" w:cstheme="minorHAnsi"/>
                <w:color w:val="000000"/>
                <w:sz w:val="18"/>
                <w:szCs w:val="18"/>
              </w:rPr>
              <w:t xml:space="preserve"> Antibody (Types 1-6), IgG by IFA</w:t>
            </w:r>
          </w:p>
        </w:tc>
        <w:tc>
          <w:tcPr>
            <w:tcW w:w="2364" w:type="dxa"/>
            <w:tcBorders>
              <w:top w:val="single" w:sz="4" w:space="0" w:color="auto"/>
              <w:left w:val="nil"/>
              <w:bottom w:val="single" w:sz="4" w:space="0" w:color="auto"/>
              <w:right w:val="single" w:sz="4" w:space="0" w:color="auto"/>
            </w:tcBorders>
            <w:shd w:val="clear" w:color="auto" w:fill="auto"/>
            <w:noWrap/>
          </w:tcPr>
          <w:p w14:paraId="5F5296BE" w14:textId="52056C54" w:rsidR="00AF1FD3" w:rsidRDefault="00AF1FD3" w:rsidP="00AF1FD3">
            <w:pPr>
              <w:rPr>
                <w:rFonts w:eastAsia="Times New Roman" w:cstheme="minorHAnsi"/>
                <w:color w:val="000000"/>
                <w:sz w:val="18"/>
                <w:szCs w:val="18"/>
              </w:rPr>
            </w:pPr>
            <w:r>
              <w:rPr>
                <w:rFonts w:eastAsia="Times New Roman" w:cstheme="minorHAnsi"/>
                <w:color w:val="000000"/>
                <w:sz w:val="18"/>
                <w:szCs w:val="18"/>
              </w:rPr>
              <w:t>New Test</w:t>
            </w:r>
          </w:p>
        </w:tc>
        <w:tc>
          <w:tcPr>
            <w:tcW w:w="1606" w:type="dxa"/>
            <w:tcBorders>
              <w:top w:val="single" w:sz="4" w:space="0" w:color="auto"/>
              <w:left w:val="nil"/>
              <w:bottom w:val="single" w:sz="4" w:space="0" w:color="auto"/>
              <w:right w:val="single" w:sz="4" w:space="0" w:color="auto"/>
            </w:tcBorders>
            <w:shd w:val="clear" w:color="auto" w:fill="auto"/>
          </w:tcPr>
          <w:p w14:paraId="7E6DDC19" w14:textId="4ABB2422"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w:t>
            </w:r>
            <w:r w:rsidR="00EB5493">
              <w:rPr>
                <w:rFonts w:eastAsia="Times New Roman" w:cstheme="minorHAnsi"/>
                <w:color w:val="000000"/>
                <w:sz w:val="18"/>
                <w:szCs w:val="18"/>
              </w:rPr>
              <w:t>9</w:t>
            </w:r>
            <w:r w:rsidR="008B7EC1">
              <w:rPr>
                <w:rFonts w:eastAsia="Times New Roman" w:cstheme="minorHAnsi"/>
                <w:color w:val="000000"/>
                <w:sz w:val="18"/>
                <w:szCs w:val="18"/>
              </w:rPr>
              <w:t>,</w:t>
            </w:r>
            <w:r>
              <w:rPr>
                <w:rFonts w:eastAsia="Times New Roman" w:cstheme="minorHAnsi"/>
                <w:color w:val="000000"/>
                <w:sz w:val="18"/>
                <w:szCs w:val="18"/>
              </w:rPr>
              <w:t xml:space="preserve"> 2021</w:t>
            </w:r>
          </w:p>
        </w:tc>
      </w:tr>
      <w:tr w:rsidR="00AF1FD3" w:rsidRPr="0079736F" w14:paraId="3E7B2564"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50A9F993" w14:textId="0F9F38F1" w:rsidR="00AF1FD3" w:rsidRDefault="00AF1FD3" w:rsidP="00AF1FD3">
            <w:pPr>
              <w:rPr>
                <w:rFonts w:eastAsia="Times New Roman" w:cstheme="minorHAnsi"/>
                <w:color w:val="000000"/>
                <w:sz w:val="18"/>
                <w:szCs w:val="18"/>
              </w:rPr>
            </w:pPr>
            <w:r>
              <w:rPr>
                <w:rFonts w:eastAsia="Times New Roman" w:cstheme="minorHAnsi"/>
                <w:color w:val="000000"/>
                <w:sz w:val="18"/>
                <w:szCs w:val="18"/>
              </w:rPr>
              <w:t>MYEL_SYN</w:t>
            </w:r>
          </w:p>
        </w:tc>
        <w:tc>
          <w:tcPr>
            <w:tcW w:w="4770" w:type="dxa"/>
            <w:tcBorders>
              <w:top w:val="single" w:sz="4" w:space="0" w:color="auto"/>
              <w:left w:val="nil"/>
              <w:bottom w:val="single" w:sz="4" w:space="0" w:color="auto"/>
              <w:right w:val="single" w:sz="4" w:space="0" w:color="auto"/>
            </w:tcBorders>
            <w:shd w:val="clear" w:color="auto" w:fill="auto"/>
          </w:tcPr>
          <w:p w14:paraId="23D865FA" w14:textId="3B33ED4F" w:rsidR="00AF1FD3" w:rsidRDefault="00AF1FD3" w:rsidP="00AF1FD3">
            <w:pPr>
              <w:rPr>
                <w:rFonts w:eastAsia="Times New Roman" w:cstheme="minorHAnsi"/>
                <w:color w:val="000000"/>
                <w:sz w:val="18"/>
                <w:szCs w:val="18"/>
              </w:rPr>
            </w:pPr>
            <w:r w:rsidRPr="00CF6396">
              <w:rPr>
                <w:rFonts w:eastAsia="Times New Roman" w:cstheme="minorHAnsi"/>
                <w:color w:val="000000"/>
                <w:sz w:val="18"/>
                <w:szCs w:val="18"/>
              </w:rPr>
              <w:t>Myelodysplastic Syndrome (MDS) by FISH</w:t>
            </w:r>
          </w:p>
        </w:tc>
        <w:tc>
          <w:tcPr>
            <w:tcW w:w="2364" w:type="dxa"/>
            <w:tcBorders>
              <w:top w:val="single" w:sz="4" w:space="0" w:color="auto"/>
              <w:left w:val="nil"/>
              <w:bottom w:val="single" w:sz="4" w:space="0" w:color="auto"/>
              <w:right w:val="single" w:sz="4" w:space="0" w:color="auto"/>
            </w:tcBorders>
            <w:shd w:val="clear" w:color="auto" w:fill="auto"/>
            <w:noWrap/>
          </w:tcPr>
          <w:p w14:paraId="3FCCFF0A" w14:textId="460DE652" w:rsidR="00AF1FD3" w:rsidRDefault="00AF1FD3" w:rsidP="00AF1FD3">
            <w:pPr>
              <w:rPr>
                <w:rFonts w:eastAsia="Times New Roman" w:cstheme="minorHAnsi"/>
                <w:color w:val="000000"/>
                <w:sz w:val="18"/>
                <w:szCs w:val="18"/>
              </w:rPr>
            </w:pPr>
            <w:r>
              <w:rPr>
                <w:rFonts w:eastAsia="Times New Roman" w:cstheme="minorHAnsi"/>
                <w:color w:val="000000"/>
                <w:sz w:val="18"/>
                <w:szCs w:val="18"/>
              </w:rPr>
              <w:t>Test Results, Specimen Requirements</w:t>
            </w:r>
          </w:p>
        </w:tc>
        <w:tc>
          <w:tcPr>
            <w:tcW w:w="1606" w:type="dxa"/>
            <w:tcBorders>
              <w:top w:val="single" w:sz="4" w:space="0" w:color="auto"/>
              <w:left w:val="nil"/>
              <w:bottom w:val="single" w:sz="4" w:space="0" w:color="auto"/>
              <w:right w:val="single" w:sz="4" w:space="0" w:color="auto"/>
            </w:tcBorders>
            <w:shd w:val="clear" w:color="auto" w:fill="auto"/>
          </w:tcPr>
          <w:p w14:paraId="3660E698" w14:textId="1A5603F7" w:rsidR="00AF1FD3" w:rsidRDefault="00AF1FD3" w:rsidP="00AF1FD3">
            <w:pPr>
              <w:rPr>
                <w:rFonts w:eastAsia="Times New Roman" w:cstheme="minorHAnsi"/>
                <w:color w:val="000000"/>
                <w:sz w:val="18"/>
                <w:szCs w:val="18"/>
              </w:rPr>
            </w:pPr>
            <w:r>
              <w:rPr>
                <w:rFonts w:eastAsia="Times New Roman" w:cstheme="minorHAnsi"/>
                <w:color w:val="000000"/>
                <w:sz w:val="18"/>
                <w:szCs w:val="18"/>
              </w:rPr>
              <w:t>October 4, 2021</w:t>
            </w:r>
          </w:p>
        </w:tc>
      </w:tr>
      <w:tr w:rsidR="00AF1FD3" w:rsidRPr="0079736F" w14:paraId="7449D6AB"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4408C5FF" w14:textId="78D34FE7" w:rsidR="00AF1FD3" w:rsidRDefault="00AF1FD3" w:rsidP="00AF1FD3">
            <w:pPr>
              <w:rPr>
                <w:rFonts w:eastAsia="Times New Roman" w:cstheme="minorHAnsi"/>
                <w:color w:val="000000"/>
                <w:sz w:val="18"/>
                <w:szCs w:val="18"/>
              </w:rPr>
            </w:pPr>
            <w:r w:rsidRPr="00F87E21">
              <w:rPr>
                <w:rFonts w:eastAsia="Times New Roman" w:cstheme="minorHAnsi"/>
                <w:color w:val="000000"/>
                <w:sz w:val="18"/>
                <w:szCs w:val="18"/>
              </w:rPr>
              <w:t>NEUROAB</w:t>
            </w:r>
          </w:p>
        </w:tc>
        <w:tc>
          <w:tcPr>
            <w:tcW w:w="4770" w:type="dxa"/>
            <w:tcBorders>
              <w:top w:val="single" w:sz="4" w:space="0" w:color="auto"/>
              <w:left w:val="nil"/>
              <w:bottom w:val="single" w:sz="4" w:space="0" w:color="auto"/>
              <w:right w:val="single" w:sz="4" w:space="0" w:color="auto"/>
            </w:tcBorders>
            <w:shd w:val="clear" w:color="auto" w:fill="auto"/>
          </w:tcPr>
          <w:p w14:paraId="1FA096FD" w14:textId="5DAD3CF7" w:rsidR="00AF1FD3" w:rsidRPr="00CF6396" w:rsidRDefault="00AF1FD3" w:rsidP="00AF1FD3">
            <w:pPr>
              <w:rPr>
                <w:rFonts w:eastAsia="Times New Roman" w:cstheme="minorHAnsi"/>
                <w:color w:val="000000"/>
                <w:sz w:val="18"/>
                <w:szCs w:val="18"/>
              </w:rPr>
            </w:pPr>
            <w:r w:rsidRPr="00F87E21">
              <w:rPr>
                <w:rFonts w:eastAsia="Times New Roman" w:cstheme="minorHAnsi"/>
                <w:color w:val="000000"/>
                <w:sz w:val="18"/>
                <w:szCs w:val="18"/>
              </w:rPr>
              <w:t xml:space="preserve">Neuronal Nuclear Antibodies (Hu, Ri, </w:t>
            </w:r>
            <w:proofErr w:type="spellStart"/>
            <w:r w:rsidRPr="00F87E21">
              <w:rPr>
                <w:rFonts w:eastAsia="Times New Roman" w:cstheme="minorHAnsi"/>
                <w:color w:val="000000"/>
                <w:sz w:val="18"/>
                <w:szCs w:val="18"/>
              </w:rPr>
              <w:t>Yo</w:t>
            </w:r>
            <w:proofErr w:type="spellEnd"/>
            <w:r w:rsidRPr="00F87E21">
              <w:rPr>
                <w:rFonts w:eastAsia="Times New Roman" w:cstheme="minorHAnsi"/>
                <w:color w:val="000000"/>
                <w:sz w:val="18"/>
                <w:szCs w:val="18"/>
              </w:rPr>
              <w:t>) IgG by Immunoblot</w:t>
            </w:r>
          </w:p>
        </w:tc>
        <w:tc>
          <w:tcPr>
            <w:tcW w:w="2364" w:type="dxa"/>
            <w:tcBorders>
              <w:top w:val="single" w:sz="4" w:space="0" w:color="auto"/>
              <w:left w:val="nil"/>
              <w:bottom w:val="single" w:sz="4" w:space="0" w:color="auto"/>
              <w:right w:val="single" w:sz="4" w:space="0" w:color="auto"/>
            </w:tcBorders>
            <w:shd w:val="clear" w:color="auto" w:fill="auto"/>
            <w:noWrap/>
          </w:tcPr>
          <w:p w14:paraId="6ECD2918" w14:textId="077D9F5E" w:rsidR="00AF1FD3" w:rsidRDefault="00AF1FD3" w:rsidP="00AF1FD3">
            <w:pPr>
              <w:rPr>
                <w:rFonts w:eastAsia="Times New Roman" w:cstheme="minorHAnsi"/>
                <w:color w:val="000000"/>
                <w:sz w:val="18"/>
                <w:szCs w:val="18"/>
              </w:rPr>
            </w:pPr>
            <w:r>
              <w:rPr>
                <w:rFonts w:eastAsia="Times New Roman" w:cstheme="minorHAnsi"/>
                <w:color w:val="000000"/>
                <w:sz w:val="18"/>
                <w:szCs w:val="18"/>
              </w:rPr>
              <w:t>Inactive</w:t>
            </w:r>
          </w:p>
        </w:tc>
        <w:tc>
          <w:tcPr>
            <w:tcW w:w="1606" w:type="dxa"/>
            <w:tcBorders>
              <w:top w:val="single" w:sz="4" w:space="0" w:color="auto"/>
              <w:left w:val="nil"/>
              <w:bottom w:val="single" w:sz="4" w:space="0" w:color="auto"/>
              <w:right w:val="single" w:sz="4" w:space="0" w:color="auto"/>
            </w:tcBorders>
            <w:shd w:val="clear" w:color="auto" w:fill="auto"/>
          </w:tcPr>
          <w:p w14:paraId="4FAE7EF8" w14:textId="5508B1DA"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AF1FD3" w:rsidRPr="0079736F" w14:paraId="4D4E3503"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78DEBCC6" w14:textId="34E0074F" w:rsidR="00AF1FD3" w:rsidRPr="00F87E21" w:rsidRDefault="00AF1FD3" w:rsidP="00AF1FD3">
            <w:pPr>
              <w:rPr>
                <w:rFonts w:eastAsia="Times New Roman" w:cstheme="minorHAnsi"/>
                <w:color w:val="000000"/>
                <w:sz w:val="18"/>
                <w:szCs w:val="18"/>
              </w:rPr>
            </w:pPr>
            <w:r w:rsidRPr="00F87E21">
              <w:rPr>
                <w:rFonts w:eastAsia="Times New Roman" w:cstheme="minorHAnsi"/>
                <w:color w:val="000000"/>
                <w:sz w:val="18"/>
                <w:szCs w:val="18"/>
              </w:rPr>
              <w:t>NRNL</w:t>
            </w:r>
          </w:p>
        </w:tc>
        <w:tc>
          <w:tcPr>
            <w:tcW w:w="4770" w:type="dxa"/>
            <w:tcBorders>
              <w:top w:val="single" w:sz="4" w:space="0" w:color="auto"/>
              <w:left w:val="nil"/>
              <w:bottom w:val="single" w:sz="4" w:space="0" w:color="auto"/>
              <w:right w:val="single" w:sz="4" w:space="0" w:color="auto"/>
            </w:tcBorders>
            <w:shd w:val="clear" w:color="auto" w:fill="auto"/>
          </w:tcPr>
          <w:p w14:paraId="13FCEED8" w14:textId="039333F1" w:rsidR="00AF1FD3" w:rsidRPr="00F87E21" w:rsidRDefault="00AF1FD3" w:rsidP="00AF1FD3">
            <w:pPr>
              <w:rPr>
                <w:rFonts w:eastAsia="Times New Roman" w:cstheme="minorHAnsi"/>
                <w:color w:val="000000"/>
                <w:sz w:val="18"/>
                <w:szCs w:val="18"/>
              </w:rPr>
            </w:pPr>
            <w:r w:rsidRPr="00F87E21">
              <w:rPr>
                <w:rFonts w:eastAsia="Times New Roman" w:cstheme="minorHAnsi"/>
                <w:color w:val="000000"/>
                <w:sz w:val="18"/>
                <w:szCs w:val="18"/>
              </w:rPr>
              <w:t xml:space="preserve">Neuronal Nuclear Antibodies (Hu, Ri, </w:t>
            </w:r>
            <w:proofErr w:type="spellStart"/>
            <w:r w:rsidRPr="00F87E21">
              <w:rPr>
                <w:rFonts w:eastAsia="Times New Roman" w:cstheme="minorHAnsi"/>
                <w:color w:val="000000"/>
                <w:sz w:val="18"/>
                <w:szCs w:val="18"/>
              </w:rPr>
              <w:t>Yo</w:t>
            </w:r>
            <w:proofErr w:type="spellEnd"/>
            <w:r w:rsidRPr="00F87E21">
              <w:rPr>
                <w:rFonts w:eastAsia="Times New Roman" w:cstheme="minorHAnsi"/>
                <w:color w:val="000000"/>
                <w:sz w:val="18"/>
                <w:szCs w:val="18"/>
              </w:rPr>
              <w:t>, Tr/DNER) IgG by Immunoblot, Serum</w:t>
            </w:r>
          </w:p>
        </w:tc>
        <w:tc>
          <w:tcPr>
            <w:tcW w:w="2364" w:type="dxa"/>
            <w:tcBorders>
              <w:top w:val="single" w:sz="4" w:space="0" w:color="auto"/>
              <w:left w:val="nil"/>
              <w:bottom w:val="single" w:sz="4" w:space="0" w:color="auto"/>
              <w:right w:val="single" w:sz="4" w:space="0" w:color="auto"/>
            </w:tcBorders>
            <w:shd w:val="clear" w:color="auto" w:fill="auto"/>
            <w:noWrap/>
          </w:tcPr>
          <w:p w14:paraId="69639222" w14:textId="23879AF7" w:rsidR="00AF1FD3" w:rsidRDefault="00AF1FD3" w:rsidP="00AF1FD3">
            <w:pPr>
              <w:rPr>
                <w:rFonts w:eastAsia="Times New Roman" w:cstheme="minorHAnsi"/>
                <w:color w:val="000000"/>
                <w:sz w:val="18"/>
                <w:szCs w:val="18"/>
              </w:rPr>
            </w:pPr>
            <w:r>
              <w:rPr>
                <w:rFonts w:eastAsia="Times New Roman" w:cstheme="minorHAnsi"/>
                <w:color w:val="000000"/>
                <w:sz w:val="18"/>
                <w:szCs w:val="18"/>
              </w:rPr>
              <w:t>New Test</w:t>
            </w:r>
          </w:p>
        </w:tc>
        <w:tc>
          <w:tcPr>
            <w:tcW w:w="1606" w:type="dxa"/>
            <w:tcBorders>
              <w:top w:val="single" w:sz="4" w:space="0" w:color="auto"/>
              <w:left w:val="nil"/>
              <w:bottom w:val="single" w:sz="4" w:space="0" w:color="auto"/>
              <w:right w:val="single" w:sz="4" w:space="0" w:color="auto"/>
            </w:tcBorders>
            <w:shd w:val="clear" w:color="auto" w:fill="auto"/>
          </w:tcPr>
          <w:p w14:paraId="2BEA0F00" w14:textId="6EB9267C"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AF1FD3" w:rsidRPr="0079736F" w14:paraId="7C4012D4"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EEBB567" w14:textId="01640549" w:rsidR="00AF1FD3" w:rsidRPr="00F87E21" w:rsidRDefault="00AF1FD3" w:rsidP="00AF1FD3">
            <w:pPr>
              <w:rPr>
                <w:rFonts w:eastAsia="Times New Roman" w:cstheme="minorHAnsi"/>
                <w:color w:val="000000"/>
                <w:sz w:val="18"/>
                <w:szCs w:val="18"/>
              </w:rPr>
            </w:pPr>
            <w:r>
              <w:rPr>
                <w:rFonts w:eastAsia="Times New Roman" w:cstheme="minorHAnsi"/>
                <w:color w:val="000000"/>
                <w:sz w:val="18"/>
                <w:szCs w:val="18"/>
              </w:rPr>
              <w:t>OP_ID</w:t>
            </w:r>
          </w:p>
        </w:tc>
        <w:tc>
          <w:tcPr>
            <w:tcW w:w="4770" w:type="dxa"/>
            <w:tcBorders>
              <w:top w:val="single" w:sz="4" w:space="0" w:color="auto"/>
              <w:left w:val="nil"/>
              <w:bottom w:val="single" w:sz="4" w:space="0" w:color="auto"/>
              <w:right w:val="single" w:sz="4" w:space="0" w:color="auto"/>
            </w:tcBorders>
            <w:shd w:val="clear" w:color="auto" w:fill="auto"/>
          </w:tcPr>
          <w:p w14:paraId="739AFA12" w14:textId="3D6172E9" w:rsidR="00AF1FD3" w:rsidRPr="00F87E21" w:rsidRDefault="00AF1FD3" w:rsidP="00AF1FD3">
            <w:pPr>
              <w:rPr>
                <w:rFonts w:eastAsia="Times New Roman" w:cstheme="minorHAnsi"/>
                <w:color w:val="000000"/>
                <w:sz w:val="18"/>
                <w:szCs w:val="18"/>
              </w:rPr>
            </w:pPr>
            <w:r>
              <w:rPr>
                <w:rFonts w:eastAsia="Times New Roman" w:cstheme="minorHAnsi"/>
                <w:color w:val="000000"/>
                <w:sz w:val="18"/>
                <w:szCs w:val="18"/>
              </w:rPr>
              <w:t>Ova and Parasite Identification</w:t>
            </w:r>
          </w:p>
        </w:tc>
        <w:tc>
          <w:tcPr>
            <w:tcW w:w="2364" w:type="dxa"/>
            <w:tcBorders>
              <w:top w:val="single" w:sz="4" w:space="0" w:color="auto"/>
              <w:left w:val="nil"/>
              <w:bottom w:val="single" w:sz="4" w:space="0" w:color="auto"/>
              <w:right w:val="single" w:sz="4" w:space="0" w:color="auto"/>
            </w:tcBorders>
            <w:shd w:val="clear" w:color="auto" w:fill="auto"/>
            <w:noWrap/>
          </w:tcPr>
          <w:p w14:paraId="1B787396" w14:textId="7365DEDA" w:rsidR="00AF1FD3" w:rsidRDefault="00AF1FD3" w:rsidP="00AF1FD3">
            <w:pPr>
              <w:rPr>
                <w:rFonts w:eastAsia="Times New Roman" w:cstheme="minorHAnsi"/>
                <w:color w:val="000000"/>
                <w:sz w:val="18"/>
                <w:szCs w:val="18"/>
              </w:rPr>
            </w:pPr>
            <w:r>
              <w:rPr>
                <w:rFonts w:eastAsia="Times New Roman" w:cstheme="minorHAnsi"/>
                <w:color w:val="000000"/>
                <w:sz w:val="18"/>
                <w:szCs w:val="18"/>
              </w:rPr>
              <w:t>Inactive</w:t>
            </w:r>
          </w:p>
        </w:tc>
        <w:tc>
          <w:tcPr>
            <w:tcW w:w="1606" w:type="dxa"/>
            <w:tcBorders>
              <w:top w:val="single" w:sz="4" w:space="0" w:color="auto"/>
              <w:left w:val="nil"/>
              <w:bottom w:val="single" w:sz="4" w:space="0" w:color="auto"/>
              <w:right w:val="single" w:sz="4" w:space="0" w:color="auto"/>
            </w:tcBorders>
            <w:shd w:val="clear" w:color="auto" w:fill="auto"/>
          </w:tcPr>
          <w:p w14:paraId="76F6FC75" w14:textId="1C268D86" w:rsidR="00AF1FD3"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33717F" w:rsidRPr="0079736F" w14:paraId="2C15E1ED"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AD6FA0B" w14:textId="0C74FC78" w:rsidR="0033717F" w:rsidRDefault="0033717F" w:rsidP="00AF1FD3">
            <w:pPr>
              <w:rPr>
                <w:rFonts w:eastAsia="Times New Roman" w:cstheme="minorHAnsi"/>
                <w:color w:val="000000"/>
                <w:sz w:val="18"/>
                <w:szCs w:val="18"/>
              </w:rPr>
            </w:pPr>
            <w:r w:rsidRPr="0033717F">
              <w:rPr>
                <w:rFonts w:eastAsia="Times New Roman" w:cstheme="minorHAnsi"/>
                <w:color w:val="000000"/>
                <w:sz w:val="18"/>
                <w:szCs w:val="18"/>
              </w:rPr>
              <w:t>ELAST</w:t>
            </w:r>
          </w:p>
        </w:tc>
        <w:tc>
          <w:tcPr>
            <w:tcW w:w="4770" w:type="dxa"/>
            <w:tcBorders>
              <w:top w:val="single" w:sz="4" w:space="0" w:color="auto"/>
              <w:left w:val="nil"/>
              <w:bottom w:val="single" w:sz="4" w:space="0" w:color="auto"/>
              <w:right w:val="single" w:sz="4" w:space="0" w:color="auto"/>
            </w:tcBorders>
            <w:shd w:val="clear" w:color="auto" w:fill="auto"/>
          </w:tcPr>
          <w:p w14:paraId="64434ADD" w14:textId="2F161DF9" w:rsidR="0033717F" w:rsidRDefault="0033717F" w:rsidP="00AF1FD3">
            <w:pPr>
              <w:rPr>
                <w:rFonts w:eastAsia="Times New Roman" w:cstheme="minorHAnsi"/>
                <w:color w:val="000000"/>
                <w:sz w:val="18"/>
                <w:szCs w:val="18"/>
              </w:rPr>
            </w:pPr>
            <w:r w:rsidRPr="0033717F">
              <w:rPr>
                <w:rFonts w:eastAsia="Times New Roman" w:cstheme="minorHAnsi"/>
                <w:color w:val="000000"/>
                <w:sz w:val="18"/>
                <w:szCs w:val="18"/>
              </w:rPr>
              <w:t xml:space="preserve">Pancreatic Elastase, Fecal by </w:t>
            </w:r>
            <w:r w:rsidRPr="0033717F">
              <w:rPr>
                <w:rFonts w:eastAsia="Times New Roman" w:cstheme="minorHAnsi"/>
                <w:color w:val="FF0000"/>
                <w:sz w:val="18"/>
                <w:szCs w:val="18"/>
              </w:rPr>
              <w:t>Immunoassay</w:t>
            </w:r>
          </w:p>
        </w:tc>
        <w:tc>
          <w:tcPr>
            <w:tcW w:w="2364" w:type="dxa"/>
            <w:tcBorders>
              <w:top w:val="single" w:sz="4" w:space="0" w:color="auto"/>
              <w:left w:val="nil"/>
              <w:bottom w:val="single" w:sz="4" w:space="0" w:color="auto"/>
              <w:right w:val="single" w:sz="4" w:space="0" w:color="auto"/>
            </w:tcBorders>
            <w:shd w:val="clear" w:color="auto" w:fill="auto"/>
            <w:noWrap/>
          </w:tcPr>
          <w:p w14:paraId="049BFC72" w14:textId="5EE61FF1" w:rsidR="0033717F" w:rsidRDefault="0033717F" w:rsidP="00AF1FD3">
            <w:pPr>
              <w:rPr>
                <w:rFonts w:eastAsia="Times New Roman" w:cstheme="minorHAnsi"/>
                <w:color w:val="000000"/>
                <w:sz w:val="18"/>
                <w:szCs w:val="18"/>
              </w:rPr>
            </w:pPr>
            <w:r>
              <w:rPr>
                <w:rFonts w:eastAsia="Times New Roman" w:cstheme="minorHAnsi"/>
                <w:color w:val="000000"/>
                <w:sz w:val="18"/>
                <w:szCs w:val="18"/>
              </w:rPr>
              <w:t>Test Name, Methodology, Specimen Requirements</w:t>
            </w:r>
          </w:p>
        </w:tc>
        <w:tc>
          <w:tcPr>
            <w:tcW w:w="1606" w:type="dxa"/>
            <w:tcBorders>
              <w:top w:val="single" w:sz="4" w:space="0" w:color="auto"/>
              <w:left w:val="nil"/>
              <w:bottom w:val="single" w:sz="4" w:space="0" w:color="auto"/>
              <w:right w:val="single" w:sz="4" w:space="0" w:color="auto"/>
            </w:tcBorders>
            <w:shd w:val="clear" w:color="auto" w:fill="auto"/>
          </w:tcPr>
          <w:p w14:paraId="6F305410" w14:textId="16EF4E5F" w:rsidR="0033717F" w:rsidRDefault="00A76021" w:rsidP="00AF1FD3">
            <w:pPr>
              <w:rPr>
                <w:rFonts w:eastAsia="Times New Roman" w:cstheme="minorHAnsi"/>
                <w:color w:val="000000"/>
                <w:sz w:val="18"/>
                <w:szCs w:val="18"/>
              </w:rPr>
            </w:pPr>
            <w:r>
              <w:rPr>
                <w:rFonts w:eastAsia="Times New Roman" w:cstheme="minorHAnsi"/>
                <w:color w:val="000000"/>
                <w:sz w:val="18"/>
                <w:szCs w:val="18"/>
              </w:rPr>
              <w:t>September 29, 2021</w:t>
            </w:r>
          </w:p>
        </w:tc>
      </w:tr>
      <w:tr w:rsidR="00615455" w:rsidRPr="0079736F" w14:paraId="75A6E580"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B970B24" w14:textId="6C24CF1B" w:rsidR="00615455" w:rsidRPr="0033717F" w:rsidRDefault="00615455" w:rsidP="00AF1FD3">
            <w:pPr>
              <w:rPr>
                <w:rFonts w:eastAsia="Times New Roman" w:cstheme="minorHAnsi"/>
                <w:color w:val="000000"/>
                <w:sz w:val="18"/>
                <w:szCs w:val="18"/>
              </w:rPr>
            </w:pPr>
            <w:r>
              <w:rPr>
                <w:rFonts w:eastAsia="Times New Roman" w:cstheme="minorHAnsi"/>
                <w:color w:val="000000"/>
                <w:sz w:val="18"/>
                <w:szCs w:val="18"/>
              </w:rPr>
              <w:t>PAP</w:t>
            </w:r>
          </w:p>
        </w:tc>
        <w:tc>
          <w:tcPr>
            <w:tcW w:w="4770" w:type="dxa"/>
            <w:tcBorders>
              <w:top w:val="single" w:sz="4" w:space="0" w:color="auto"/>
              <w:left w:val="nil"/>
              <w:bottom w:val="single" w:sz="4" w:space="0" w:color="auto"/>
              <w:right w:val="single" w:sz="4" w:space="0" w:color="auto"/>
            </w:tcBorders>
            <w:shd w:val="clear" w:color="auto" w:fill="auto"/>
          </w:tcPr>
          <w:p w14:paraId="5C9330BA" w14:textId="283C4F41" w:rsidR="00615455" w:rsidRPr="0033717F" w:rsidRDefault="00615455" w:rsidP="00AF1FD3">
            <w:pPr>
              <w:rPr>
                <w:rFonts w:eastAsia="Times New Roman" w:cstheme="minorHAnsi"/>
                <w:color w:val="000000"/>
                <w:sz w:val="18"/>
                <w:szCs w:val="18"/>
              </w:rPr>
            </w:pPr>
            <w:bookmarkStart w:id="1" w:name="_Hlk83670987"/>
            <w:r>
              <w:rPr>
                <w:rFonts w:eastAsia="Times New Roman" w:cstheme="minorHAnsi"/>
                <w:color w:val="000000"/>
                <w:sz w:val="18"/>
                <w:szCs w:val="18"/>
              </w:rPr>
              <w:t>Pap Test (</w:t>
            </w:r>
            <w:proofErr w:type="spellStart"/>
            <w:r>
              <w:rPr>
                <w:rFonts w:eastAsia="Times New Roman" w:cstheme="minorHAnsi"/>
                <w:color w:val="000000"/>
                <w:sz w:val="18"/>
                <w:szCs w:val="18"/>
              </w:rPr>
              <w:t>SurePath</w:t>
            </w:r>
            <w:proofErr w:type="spellEnd"/>
            <w:r>
              <w:rPr>
                <w:rFonts w:eastAsia="Times New Roman" w:cstheme="minorHAnsi"/>
                <w:color w:val="000000"/>
                <w:sz w:val="18"/>
                <w:szCs w:val="18"/>
              </w:rPr>
              <w:t xml:space="preserve"> or </w:t>
            </w:r>
            <w:proofErr w:type="spellStart"/>
            <w:r>
              <w:rPr>
                <w:rFonts w:eastAsia="Times New Roman" w:cstheme="minorHAnsi"/>
                <w:color w:val="000000"/>
                <w:sz w:val="18"/>
                <w:szCs w:val="18"/>
              </w:rPr>
              <w:t>ThinPrep</w:t>
            </w:r>
            <w:proofErr w:type="spellEnd"/>
            <w:r>
              <w:rPr>
                <w:rFonts w:eastAsia="Times New Roman" w:cstheme="minorHAnsi"/>
                <w:color w:val="000000"/>
                <w:sz w:val="18"/>
                <w:szCs w:val="18"/>
              </w:rPr>
              <w:t>)</w:t>
            </w:r>
            <w:r w:rsidRPr="00D46DCF">
              <w:rPr>
                <w:rFonts w:eastAsia="Times New Roman" w:cstheme="minorHAnsi"/>
                <w:color w:val="FF0000"/>
                <w:sz w:val="18"/>
                <w:szCs w:val="18"/>
              </w:rPr>
              <w:t>, with reflex to HPV</w:t>
            </w:r>
            <w:bookmarkEnd w:id="1"/>
          </w:p>
        </w:tc>
        <w:tc>
          <w:tcPr>
            <w:tcW w:w="2364" w:type="dxa"/>
            <w:tcBorders>
              <w:top w:val="single" w:sz="4" w:space="0" w:color="auto"/>
              <w:left w:val="nil"/>
              <w:bottom w:val="single" w:sz="4" w:space="0" w:color="auto"/>
              <w:right w:val="single" w:sz="4" w:space="0" w:color="auto"/>
            </w:tcBorders>
            <w:shd w:val="clear" w:color="auto" w:fill="auto"/>
            <w:noWrap/>
          </w:tcPr>
          <w:p w14:paraId="15C148CF" w14:textId="65C7E7A9" w:rsidR="00615455" w:rsidRDefault="00615455" w:rsidP="00AF1FD3">
            <w:pPr>
              <w:rPr>
                <w:rFonts w:eastAsia="Times New Roman" w:cstheme="minorHAnsi"/>
                <w:color w:val="000000"/>
                <w:sz w:val="18"/>
                <w:szCs w:val="18"/>
              </w:rPr>
            </w:pPr>
            <w:r>
              <w:rPr>
                <w:rFonts w:eastAsia="Times New Roman" w:cstheme="minorHAnsi"/>
                <w:color w:val="000000"/>
                <w:sz w:val="18"/>
                <w:szCs w:val="18"/>
              </w:rPr>
              <w:t>Test Name, Result Code</w:t>
            </w:r>
          </w:p>
        </w:tc>
        <w:tc>
          <w:tcPr>
            <w:tcW w:w="1606" w:type="dxa"/>
            <w:tcBorders>
              <w:top w:val="single" w:sz="4" w:space="0" w:color="auto"/>
              <w:left w:val="nil"/>
              <w:bottom w:val="single" w:sz="4" w:space="0" w:color="auto"/>
              <w:right w:val="single" w:sz="4" w:space="0" w:color="auto"/>
            </w:tcBorders>
            <w:shd w:val="clear" w:color="auto" w:fill="auto"/>
          </w:tcPr>
          <w:p w14:paraId="3312DCA1" w14:textId="6ADE32A8" w:rsidR="00615455" w:rsidRDefault="00615455" w:rsidP="00AF1FD3">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1A48611F"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08F7106C" w14:textId="1DF3CBFB"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PAP_HPV</w:t>
            </w:r>
          </w:p>
        </w:tc>
        <w:tc>
          <w:tcPr>
            <w:tcW w:w="4770" w:type="dxa"/>
            <w:tcBorders>
              <w:top w:val="single" w:sz="4" w:space="0" w:color="auto"/>
              <w:left w:val="nil"/>
              <w:bottom w:val="single" w:sz="4" w:space="0" w:color="auto"/>
              <w:right w:val="single" w:sz="4" w:space="0" w:color="auto"/>
            </w:tcBorders>
            <w:shd w:val="clear" w:color="auto" w:fill="auto"/>
          </w:tcPr>
          <w:p w14:paraId="093DC765" w14:textId="1A74ABDA"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 Test (</w:t>
            </w:r>
            <w:proofErr w:type="spellStart"/>
            <w:r w:rsidRPr="00F4698E">
              <w:rPr>
                <w:rFonts w:eastAsia="Times New Roman" w:cstheme="minorHAnsi"/>
                <w:color w:val="000000"/>
                <w:sz w:val="18"/>
                <w:szCs w:val="18"/>
              </w:rPr>
              <w:t>SurePath</w:t>
            </w:r>
            <w:proofErr w:type="spellEnd"/>
            <w:r w:rsidRPr="00F4698E">
              <w:rPr>
                <w:rFonts w:eastAsia="Times New Roman" w:cstheme="minorHAnsi"/>
                <w:color w:val="000000"/>
                <w:sz w:val="18"/>
                <w:szCs w:val="18"/>
              </w:rPr>
              <w:t>) and HPV (30+ Years)</w:t>
            </w:r>
          </w:p>
        </w:tc>
        <w:tc>
          <w:tcPr>
            <w:tcW w:w="2364" w:type="dxa"/>
            <w:tcBorders>
              <w:top w:val="single" w:sz="4" w:space="0" w:color="auto"/>
              <w:left w:val="nil"/>
              <w:bottom w:val="single" w:sz="4" w:space="0" w:color="auto"/>
              <w:right w:val="single" w:sz="4" w:space="0" w:color="auto"/>
            </w:tcBorders>
            <w:shd w:val="clear" w:color="auto" w:fill="auto"/>
            <w:noWrap/>
          </w:tcPr>
          <w:p w14:paraId="22171E19" w14:textId="6530F3C5" w:rsidR="00F4698E" w:rsidRDefault="00F4698E" w:rsidP="00F4698E">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6BEA6598" w14:textId="5B91CE81"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47FD1A81"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66F4A35E" w14:textId="0584651B"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PAP_CTNG</w:t>
            </w:r>
          </w:p>
        </w:tc>
        <w:tc>
          <w:tcPr>
            <w:tcW w:w="4770" w:type="dxa"/>
            <w:tcBorders>
              <w:top w:val="single" w:sz="4" w:space="0" w:color="auto"/>
              <w:left w:val="nil"/>
              <w:bottom w:val="single" w:sz="4" w:space="0" w:color="auto"/>
              <w:right w:val="single" w:sz="4" w:space="0" w:color="auto"/>
            </w:tcBorders>
            <w:shd w:val="clear" w:color="auto" w:fill="auto"/>
          </w:tcPr>
          <w:p w14:paraId="522C4BED" w14:textId="1AAF6505"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 Test (</w:t>
            </w:r>
            <w:proofErr w:type="spellStart"/>
            <w:r w:rsidRPr="00F4698E">
              <w:rPr>
                <w:rFonts w:eastAsia="Times New Roman" w:cstheme="minorHAnsi"/>
                <w:color w:val="000000"/>
                <w:sz w:val="18"/>
                <w:szCs w:val="18"/>
              </w:rPr>
              <w:t>SurePath</w:t>
            </w:r>
            <w:proofErr w:type="spellEnd"/>
            <w:r w:rsidRPr="00F4698E">
              <w:rPr>
                <w:rFonts w:eastAsia="Times New Roman" w:cstheme="minorHAnsi"/>
                <w:color w:val="000000"/>
                <w:sz w:val="18"/>
                <w:szCs w:val="18"/>
              </w:rPr>
              <w:t>) and CTNG</w:t>
            </w:r>
          </w:p>
        </w:tc>
        <w:tc>
          <w:tcPr>
            <w:tcW w:w="2364" w:type="dxa"/>
            <w:tcBorders>
              <w:top w:val="single" w:sz="4" w:space="0" w:color="auto"/>
              <w:left w:val="nil"/>
              <w:bottom w:val="single" w:sz="4" w:space="0" w:color="auto"/>
              <w:right w:val="single" w:sz="4" w:space="0" w:color="auto"/>
            </w:tcBorders>
            <w:shd w:val="clear" w:color="auto" w:fill="auto"/>
            <w:noWrap/>
          </w:tcPr>
          <w:p w14:paraId="0869A9D4" w14:textId="2204B458" w:rsidR="00F4698E" w:rsidRDefault="00F4698E" w:rsidP="00F4698E">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58A4DE9D" w14:textId="11FC1509"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4D061C77"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C1258F5" w14:textId="2605CACD"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PAP_CN_R</w:t>
            </w:r>
          </w:p>
        </w:tc>
        <w:tc>
          <w:tcPr>
            <w:tcW w:w="4770" w:type="dxa"/>
            <w:tcBorders>
              <w:top w:val="single" w:sz="4" w:space="0" w:color="auto"/>
              <w:left w:val="nil"/>
              <w:bottom w:val="single" w:sz="4" w:space="0" w:color="auto"/>
              <w:right w:val="single" w:sz="4" w:space="0" w:color="auto"/>
            </w:tcBorders>
            <w:shd w:val="clear" w:color="auto" w:fill="auto"/>
          </w:tcPr>
          <w:p w14:paraId="26EB84A6" w14:textId="64652CBB" w:rsidR="00F4698E" w:rsidRDefault="00F4698E" w:rsidP="00F4698E">
            <w:pPr>
              <w:rPr>
                <w:rFonts w:eastAsia="Times New Roman" w:cstheme="minorHAnsi"/>
                <w:color w:val="000000"/>
                <w:sz w:val="18"/>
                <w:szCs w:val="18"/>
              </w:rPr>
            </w:pPr>
            <w:r w:rsidRPr="00F4698E">
              <w:rPr>
                <w:rFonts w:eastAsia="Times New Roman" w:cstheme="minorHAnsi"/>
                <w:color w:val="000000"/>
                <w:sz w:val="18"/>
                <w:szCs w:val="18"/>
              </w:rPr>
              <w:t>Pap Test and CTNG (Reflex ASCUS or AGC)</w:t>
            </w:r>
          </w:p>
        </w:tc>
        <w:tc>
          <w:tcPr>
            <w:tcW w:w="2364" w:type="dxa"/>
            <w:tcBorders>
              <w:top w:val="single" w:sz="4" w:space="0" w:color="auto"/>
              <w:left w:val="nil"/>
              <w:bottom w:val="single" w:sz="4" w:space="0" w:color="auto"/>
              <w:right w:val="single" w:sz="4" w:space="0" w:color="auto"/>
            </w:tcBorders>
            <w:shd w:val="clear" w:color="auto" w:fill="auto"/>
            <w:noWrap/>
          </w:tcPr>
          <w:p w14:paraId="344C9F62" w14:textId="29875D66" w:rsidR="00F4698E" w:rsidRDefault="00F4698E" w:rsidP="00F4698E">
            <w:pPr>
              <w:rPr>
                <w:rFonts w:eastAsia="Times New Roman" w:cstheme="minorHAnsi"/>
                <w:color w:val="000000"/>
                <w:sz w:val="18"/>
                <w:szCs w:val="18"/>
              </w:rPr>
            </w:pPr>
            <w:r>
              <w:rPr>
                <w:rFonts w:eastAsia="Times New Roman" w:cstheme="minorHAnsi"/>
                <w:color w:val="000000"/>
                <w:sz w:val="18"/>
                <w:szCs w:val="18"/>
              </w:rPr>
              <w:t>Result Code</w:t>
            </w:r>
          </w:p>
        </w:tc>
        <w:tc>
          <w:tcPr>
            <w:tcW w:w="1606" w:type="dxa"/>
            <w:tcBorders>
              <w:top w:val="single" w:sz="4" w:space="0" w:color="auto"/>
              <w:left w:val="nil"/>
              <w:bottom w:val="single" w:sz="4" w:space="0" w:color="auto"/>
              <w:right w:val="single" w:sz="4" w:space="0" w:color="auto"/>
            </w:tcBorders>
            <w:shd w:val="clear" w:color="auto" w:fill="auto"/>
          </w:tcPr>
          <w:p w14:paraId="7A8B4C96" w14:textId="22A9367F"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52988F62"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22045101" w14:textId="7CE0011A" w:rsidR="00F4698E" w:rsidRPr="0033717F" w:rsidRDefault="00F4698E" w:rsidP="00F4698E">
            <w:pPr>
              <w:rPr>
                <w:rFonts w:eastAsia="Times New Roman" w:cstheme="minorHAnsi"/>
                <w:color w:val="000000"/>
                <w:sz w:val="18"/>
                <w:szCs w:val="18"/>
              </w:rPr>
            </w:pPr>
            <w:r>
              <w:rPr>
                <w:rFonts w:eastAsia="Times New Roman" w:cstheme="minorHAnsi"/>
                <w:color w:val="000000"/>
                <w:sz w:val="18"/>
                <w:szCs w:val="18"/>
              </w:rPr>
              <w:t>PAP_ONLY</w:t>
            </w:r>
          </w:p>
        </w:tc>
        <w:tc>
          <w:tcPr>
            <w:tcW w:w="4770" w:type="dxa"/>
            <w:tcBorders>
              <w:top w:val="single" w:sz="4" w:space="0" w:color="auto"/>
              <w:left w:val="nil"/>
              <w:bottom w:val="single" w:sz="4" w:space="0" w:color="auto"/>
              <w:right w:val="single" w:sz="4" w:space="0" w:color="auto"/>
            </w:tcBorders>
            <w:shd w:val="clear" w:color="auto" w:fill="auto"/>
          </w:tcPr>
          <w:p w14:paraId="1AA45C1F" w14:textId="36333854" w:rsidR="00F4698E" w:rsidRPr="0033717F" w:rsidRDefault="00F4698E" w:rsidP="00F4698E">
            <w:pPr>
              <w:rPr>
                <w:rFonts w:eastAsia="Times New Roman" w:cstheme="minorHAnsi"/>
                <w:color w:val="000000"/>
                <w:sz w:val="18"/>
                <w:szCs w:val="18"/>
              </w:rPr>
            </w:pPr>
            <w:r>
              <w:rPr>
                <w:rFonts w:eastAsia="Times New Roman" w:cstheme="minorHAnsi"/>
                <w:color w:val="000000"/>
                <w:sz w:val="18"/>
                <w:szCs w:val="18"/>
              </w:rPr>
              <w:t>Pap Test Only (No Reflex)</w:t>
            </w:r>
          </w:p>
        </w:tc>
        <w:tc>
          <w:tcPr>
            <w:tcW w:w="2364" w:type="dxa"/>
            <w:tcBorders>
              <w:top w:val="single" w:sz="4" w:space="0" w:color="auto"/>
              <w:left w:val="nil"/>
              <w:bottom w:val="single" w:sz="4" w:space="0" w:color="auto"/>
              <w:right w:val="single" w:sz="4" w:space="0" w:color="auto"/>
            </w:tcBorders>
            <w:shd w:val="clear" w:color="auto" w:fill="auto"/>
            <w:noWrap/>
          </w:tcPr>
          <w:p w14:paraId="2E6ED30D" w14:textId="704BB04D" w:rsidR="00F4698E" w:rsidRDefault="00F4698E" w:rsidP="00F4698E">
            <w:pPr>
              <w:rPr>
                <w:rFonts w:eastAsia="Times New Roman" w:cstheme="minorHAnsi"/>
                <w:color w:val="000000"/>
                <w:sz w:val="18"/>
                <w:szCs w:val="18"/>
              </w:rPr>
            </w:pPr>
            <w:r>
              <w:rPr>
                <w:rFonts w:eastAsia="Times New Roman" w:cstheme="minorHAnsi"/>
                <w:color w:val="000000"/>
                <w:sz w:val="18"/>
                <w:szCs w:val="18"/>
              </w:rPr>
              <w:t>New Test</w:t>
            </w:r>
          </w:p>
        </w:tc>
        <w:tc>
          <w:tcPr>
            <w:tcW w:w="1606" w:type="dxa"/>
            <w:tcBorders>
              <w:top w:val="single" w:sz="4" w:space="0" w:color="auto"/>
              <w:left w:val="nil"/>
              <w:bottom w:val="single" w:sz="4" w:space="0" w:color="auto"/>
              <w:right w:val="single" w:sz="4" w:space="0" w:color="auto"/>
            </w:tcBorders>
            <w:shd w:val="clear" w:color="auto" w:fill="auto"/>
          </w:tcPr>
          <w:p w14:paraId="6CA35FA1" w14:textId="181E06BC"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65C3FDB6" w14:textId="77777777" w:rsidTr="00425033">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73936507" w14:textId="45AD92CE" w:rsidR="00F4698E" w:rsidRPr="0033717F" w:rsidRDefault="00F4698E" w:rsidP="00F4698E">
            <w:pPr>
              <w:rPr>
                <w:rFonts w:eastAsia="Times New Roman" w:cstheme="minorHAnsi"/>
                <w:color w:val="000000"/>
                <w:sz w:val="18"/>
                <w:szCs w:val="18"/>
              </w:rPr>
            </w:pPr>
            <w:r w:rsidRPr="0033717F">
              <w:rPr>
                <w:rFonts w:eastAsia="Times New Roman" w:cstheme="minorHAnsi"/>
                <w:color w:val="000000"/>
                <w:sz w:val="18"/>
                <w:szCs w:val="18"/>
              </w:rPr>
              <w:t>WORM_ID</w:t>
            </w:r>
          </w:p>
        </w:tc>
        <w:tc>
          <w:tcPr>
            <w:tcW w:w="4770" w:type="dxa"/>
            <w:tcBorders>
              <w:top w:val="single" w:sz="4" w:space="0" w:color="auto"/>
              <w:left w:val="nil"/>
              <w:bottom w:val="single" w:sz="4" w:space="0" w:color="auto"/>
              <w:right w:val="single" w:sz="4" w:space="0" w:color="auto"/>
            </w:tcBorders>
            <w:shd w:val="clear" w:color="auto" w:fill="auto"/>
          </w:tcPr>
          <w:p w14:paraId="7897B3ED" w14:textId="7795A5D2" w:rsidR="00F4698E" w:rsidRPr="0033717F" w:rsidRDefault="00F4698E" w:rsidP="00F4698E">
            <w:pPr>
              <w:rPr>
                <w:rFonts w:eastAsia="Times New Roman" w:cstheme="minorHAnsi"/>
                <w:color w:val="000000"/>
                <w:sz w:val="18"/>
                <w:szCs w:val="18"/>
              </w:rPr>
            </w:pPr>
            <w:r w:rsidRPr="0033717F">
              <w:rPr>
                <w:rFonts w:eastAsia="Times New Roman" w:cstheme="minorHAnsi"/>
                <w:color w:val="000000"/>
                <w:sz w:val="18"/>
                <w:szCs w:val="18"/>
              </w:rPr>
              <w:t xml:space="preserve">Parasite </w:t>
            </w:r>
            <w:r w:rsidRPr="00346794">
              <w:rPr>
                <w:rFonts w:eastAsia="Times New Roman" w:cstheme="minorHAnsi"/>
                <w:color w:val="FF0000"/>
                <w:sz w:val="18"/>
                <w:szCs w:val="18"/>
              </w:rPr>
              <w:t>Examination, Macroscopic</w:t>
            </w:r>
          </w:p>
        </w:tc>
        <w:tc>
          <w:tcPr>
            <w:tcW w:w="2364" w:type="dxa"/>
            <w:tcBorders>
              <w:top w:val="single" w:sz="4" w:space="0" w:color="auto"/>
              <w:left w:val="nil"/>
              <w:bottom w:val="single" w:sz="4" w:space="0" w:color="auto"/>
              <w:right w:val="single" w:sz="4" w:space="0" w:color="auto"/>
            </w:tcBorders>
            <w:shd w:val="clear" w:color="auto" w:fill="auto"/>
            <w:noWrap/>
          </w:tcPr>
          <w:p w14:paraId="6EDE8AFF" w14:textId="44E60DD3" w:rsidR="00F4698E" w:rsidRDefault="00F4698E" w:rsidP="00F4698E">
            <w:pPr>
              <w:rPr>
                <w:rFonts w:eastAsia="Times New Roman" w:cstheme="minorHAnsi"/>
                <w:color w:val="000000"/>
                <w:sz w:val="18"/>
                <w:szCs w:val="18"/>
              </w:rPr>
            </w:pPr>
            <w:r>
              <w:rPr>
                <w:rFonts w:eastAsia="Times New Roman" w:cstheme="minorHAnsi"/>
                <w:color w:val="000000"/>
                <w:sz w:val="18"/>
                <w:szCs w:val="18"/>
              </w:rPr>
              <w:t>Test Name</w:t>
            </w:r>
          </w:p>
        </w:tc>
        <w:tc>
          <w:tcPr>
            <w:tcW w:w="1606" w:type="dxa"/>
            <w:tcBorders>
              <w:top w:val="single" w:sz="4" w:space="0" w:color="auto"/>
              <w:left w:val="nil"/>
              <w:bottom w:val="single" w:sz="4" w:space="0" w:color="auto"/>
              <w:right w:val="single" w:sz="4" w:space="0" w:color="auto"/>
            </w:tcBorders>
            <w:shd w:val="clear" w:color="auto" w:fill="auto"/>
          </w:tcPr>
          <w:p w14:paraId="6A875B3C" w14:textId="6AFE5050"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510DE366"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3CB86801"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URICU</w:t>
            </w:r>
          </w:p>
        </w:tc>
        <w:tc>
          <w:tcPr>
            <w:tcW w:w="4770" w:type="dxa"/>
            <w:tcBorders>
              <w:top w:val="single" w:sz="4" w:space="0" w:color="auto"/>
              <w:left w:val="nil"/>
              <w:bottom w:val="single" w:sz="4" w:space="0" w:color="auto"/>
              <w:right w:val="single" w:sz="4" w:space="0" w:color="auto"/>
            </w:tcBorders>
            <w:shd w:val="clear" w:color="auto" w:fill="auto"/>
          </w:tcPr>
          <w:p w14:paraId="097AC7C2"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Uric Acid (Urate), Urine</w:t>
            </w:r>
          </w:p>
        </w:tc>
        <w:tc>
          <w:tcPr>
            <w:tcW w:w="2364" w:type="dxa"/>
            <w:tcBorders>
              <w:top w:val="single" w:sz="4" w:space="0" w:color="auto"/>
              <w:left w:val="nil"/>
              <w:bottom w:val="single" w:sz="4" w:space="0" w:color="auto"/>
              <w:right w:val="single" w:sz="4" w:space="0" w:color="auto"/>
            </w:tcBorders>
            <w:shd w:val="clear" w:color="auto" w:fill="auto"/>
            <w:noWrap/>
          </w:tcPr>
          <w:p w14:paraId="464E0557"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Inactive</w:t>
            </w:r>
          </w:p>
        </w:tc>
        <w:tc>
          <w:tcPr>
            <w:tcW w:w="1606" w:type="dxa"/>
            <w:tcBorders>
              <w:top w:val="single" w:sz="4" w:space="0" w:color="auto"/>
              <w:left w:val="nil"/>
              <w:bottom w:val="single" w:sz="4" w:space="0" w:color="auto"/>
              <w:right w:val="single" w:sz="4" w:space="0" w:color="auto"/>
            </w:tcBorders>
            <w:shd w:val="clear" w:color="auto" w:fill="auto"/>
          </w:tcPr>
          <w:p w14:paraId="3A2FA65C"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r w:rsidR="00F4698E" w:rsidRPr="0079736F" w14:paraId="51152A7D" w14:textId="77777777" w:rsidTr="009A51A0">
        <w:trPr>
          <w:trHeight w:val="29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tcPr>
          <w:p w14:paraId="1CD9A0F0"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URI24U</w:t>
            </w:r>
          </w:p>
        </w:tc>
        <w:tc>
          <w:tcPr>
            <w:tcW w:w="4770" w:type="dxa"/>
            <w:tcBorders>
              <w:top w:val="single" w:sz="4" w:space="0" w:color="auto"/>
              <w:left w:val="nil"/>
              <w:bottom w:val="single" w:sz="4" w:space="0" w:color="auto"/>
              <w:right w:val="single" w:sz="4" w:space="0" w:color="auto"/>
            </w:tcBorders>
            <w:shd w:val="clear" w:color="auto" w:fill="auto"/>
          </w:tcPr>
          <w:p w14:paraId="63FFEBB4" w14:textId="0CE18A51" w:rsidR="00F4698E" w:rsidRDefault="00F4698E" w:rsidP="00F4698E">
            <w:pPr>
              <w:rPr>
                <w:rFonts w:eastAsia="Times New Roman" w:cstheme="minorHAnsi"/>
                <w:color w:val="000000"/>
                <w:sz w:val="18"/>
                <w:szCs w:val="18"/>
              </w:rPr>
            </w:pPr>
            <w:r>
              <w:rPr>
                <w:rFonts w:eastAsia="Times New Roman" w:cstheme="minorHAnsi"/>
                <w:color w:val="000000"/>
                <w:sz w:val="18"/>
                <w:szCs w:val="18"/>
              </w:rPr>
              <w:t>Uric Acid (Urate), Urine</w:t>
            </w:r>
          </w:p>
        </w:tc>
        <w:tc>
          <w:tcPr>
            <w:tcW w:w="2364" w:type="dxa"/>
            <w:tcBorders>
              <w:top w:val="single" w:sz="4" w:space="0" w:color="auto"/>
              <w:left w:val="nil"/>
              <w:bottom w:val="single" w:sz="4" w:space="0" w:color="auto"/>
              <w:right w:val="single" w:sz="4" w:space="0" w:color="auto"/>
            </w:tcBorders>
            <w:shd w:val="clear" w:color="auto" w:fill="auto"/>
            <w:noWrap/>
          </w:tcPr>
          <w:p w14:paraId="6C025465" w14:textId="77777777" w:rsidR="00F4698E" w:rsidRDefault="00F4698E" w:rsidP="00F4698E">
            <w:pPr>
              <w:rPr>
                <w:rFonts w:eastAsia="Times New Roman" w:cstheme="minorHAnsi"/>
                <w:color w:val="000000"/>
                <w:sz w:val="18"/>
                <w:szCs w:val="18"/>
              </w:rPr>
            </w:pPr>
            <w:r>
              <w:rPr>
                <w:rFonts w:eastAsia="Times New Roman" w:cstheme="minorHAnsi"/>
                <w:color w:val="000000"/>
                <w:sz w:val="18"/>
                <w:szCs w:val="18"/>
              </w:rPr>
              <w:t>Test Name</w:t>
            </w:r>
          </w:p>
        </w:tc>
        <w:tc>
          <w:tcPr>
            <w:tcW w:w="1606" w:type="dxa"/>
            <w:tcBorders>
              <w:top w:val="single" w:sz="4" w:space="0" w:color="auto"/>
              <w:left w:val="nil"/>
              <w:bottom w:val="single" w:sz="4" w:space="0" w:color="auto"/>
              <w:right w:val="single" w:sz="4" w:space="0" w:color="auto"/>
            </w:tcBorders>
            <w:shd w:val="clear" w:color="auto" w:fill="auto"/>
          </w:tcPr>
          <w:p w14:paraId="306C9822" w14:textId="6FFFC352" w:rsidR="00F4698E" w:rsidRDefault="00F4698E" w:rsidP="00F4698E">
            <w:pPr>
              <w:rPr>
                <w:rFonts w:eastAsia="Times New Roman" w:cstheme="minorHAnsi"/>
                <w:color w:val="000000"/>
                <w:sz w:val="18"/>
                <w:szCs w:val="18"/>
              </w:rPr>
            </w:pPr>
            <w:r>
              <w:rPr>
                <w:rFonts w:eastAsia="Times New Roman" w:cstheme="minorHAnsi"/>
                <w:color w:val="000000"/>
                <w:sz w:val="18"/>
                <w:szCs w:val="18"/>
              </w:rPr>
              <w:t>October 4, 2021</w:t>
            </w:r>
          </w:p>
        </w:tc>
      </w:tr>
    </w:tbl>
    <w:p w14:paraId="70EFCF34" w14:textId="33FA034D" w:rsidR="00B377E5" w:rsidRDefault="00B377E5" w:rsidP="00995EEE">
      <w:pPr>
        <w:rPr>
          <w:b/>
          <w:bCs/>
          <w:sz w:val="28"/>
          <w:szCs w:val="28"/>
        </w:rPr>
      </w:pPr>
    </w:p>
    <w:p w14:paraId="195D7F89" w14:textId="32F26717" w:rsidR="0063009E" w:rsidRDefault="0063009E" w:rsidP="00995EEE">
      <w:pPr>
        <w:rPr>
          <w:b/>
          <w:bCs/>
          <w:sz w:val="28"/>
          <w:szCs w:val="28"/>
        </w:rPr>
      </w:pPr>
    </w:p>
    <w:p w14:paraId="1869994D" w14:textId="262ADE70" w:rsidR="0063009E" w:rsidRDefault="0063009E" w:rsidP="00995EEE">
      <w:pPr>
        <w:rPr>
          <w:b/>
          <w:bCs/>
          <w:sz w:val="28"/>
          <w:szCs w:val="28"/>
        </w:rPr>
      </w:pPr>
    </w:p>
    <w:tbl>
      <w:tblPr>
        <w:tblW w:w="10175" w:type="dxa"/>
        <w:jc w:val="center"/>
        <w:tblLook w:val="04A0" w:firstRow="1" w:lastRow="0" w:firstColumn="1" w:lastColumn="0" w:noHBand="0" w:noVBand="1"/>
      </w:tblPr>
      <w:tblGrid>
        <w:gridCol w:w="10175"/>
      </w:tblGrid>
      <w:tr w:rsidR="008A020F" w:rsidRPr="0079736F" w14:paraId="037EE3C4" w14:textId="77777777" w:rsidTr="0046692D">
        <w:trPr>
          <w:trHeight w:val="290"/>
          <w:jc w:val="center"/>
        </w:trPr>
        <w:tc>
          <w:tcPr>
            <w:tcW w:w="1017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49E8CFF6" w14:textId="36B23F3F" w:rsidR="008A020F" w:rsidRPr="0079736F" w:rsidRDefault="008A020F" w:rsidP="0046692D">
            <w:pPr>
              <w:jc w:val="center"/>
              <w:rPr>
                <w:rFonts w:eastAsia="Times New Roman" w:cstheme="minorHAnsi"/>
                <w:b/>
                <w:bCs/>
                <w:color w:val="000000"/>
                <w:sz w:val="28"/>
                <w:szCs w:val="28"/>
              </w:rPr>
            </w:pPr>
            <w:r w:rsidRPr="0079736F">
              <w:rPr>
                <w:rFonts w:eastAsia="Times New Roman" w:cstheme="minorHAnsi"/>
                <w:b/>
                <w:bCs/>
                <w:color w:val="000000"/>
                <w:sz w:val="28"/>
                <w:szCs w:val="28"/>
              </w:rPr>
              <w:t>TEST DETAILS</w:t>
            </w:r>
          </w:p>
        </w:tc>
      </w:tr>
    </w:tbl>
    <w:p w14:paraId="1CF7C1BA" w14:textId="4BD942DE" w:rsidR="00262DE7" w:rsidRDefault="00262DE7" w:rsidP="00011A34">
      <w:pPr>
        <w:rPr>
          <w:sz w:val="18"/>
          <w:szCs w:val="18"/>
        </w:rPr>
      </w:pPr>
    </w:p>
    <w:p w14:paraId="7DDA8778" w14:textId="0180FDE6" w:rsidR="00702786" w:rsidRPr="0079736F" w:rsidRDefault="00702786" w:rsidP="00702786">
      <w:pPr>
        <w:rPr>
          <w:sz w:val="18"/>
          <w:szCs w:val="18"/>
        </w:rPr>
      </w:pPr>
      <w:r>
        <w:t>4i1_PRO</w:t>
      </w:r>
      <w:r w:rsidRPr="0079736F">
        <w:rPr>
          <w:b/>
          <w:bCs/>
        </w:rPr>
        <w:tab/>
      </w:r>
      <w:r w:rsidRPr="00702786">
        <w:rPr>
          <w:b/>
          <w:bCs/>
        </w:rPr>
        <w:t>4-in-1 Panel (PAP, HPV, CT, and NG)</w:t>
      </w:r>
    </w:p>
    <w:p w14:paraId="438BF1D1" w14:textId="77777777" w:rsidR="00702786" w:rsidRPr="0079736F" w:rsidRDefault="00702786" w:rsidP="0070278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2ADD1E70" w14:textId="7EB68183" w:rsidR="00702786" w:rsidRPr="00702786" w:rsidRDefault="00702786" w:rsidP="00702786">
      <w:pPr>
        <w:rPr>
          <w:sz w:val="18"/>
          <w:szCs w:val="18"/>
        </w:rPr>
      </w:pPr>
      <w:r w:rsidRPr="0079736F">
        <w:rPr>
          <w:b/>
          <w:bCs/>
        </w:rPr>
        <w:tab/>
      </w:r>
      <w:r w:rsidRPr="0079736F">
        <w:rPr>
          <w:b/>
          <w:bCs/>
        </w:rPr>
        <w:tab/>
      </w:r>
      <w:r w:rsidRPr="0079736F">
        <w:rPr>
          <w:b/>
          <w:bCs/>
        </w:rPr>
        <w:tab/>
      </w:r>
      <w:r w:rsidRPr="00702786">
        <w:rPr>
          <w:color w:val="FF0000"/>
          <w:sz w:val="18"/>
          <w:szCs w:val="18"/>
        </w:rPr>
        <w:t>33717-0</w:t>
      </w:r>
      <w:r w:rsidRPr="00702786">
        <w:rPr>
          <w:sz w:val="18"/>
          <w:szCs w:val="18"/>
        </w:rPr>
        <w:tab/>
      </w:r>
      <w:r w:rsidRPr="00702786">
        <w:rPr>
          <w:sz w:val="18"/>
          <w:szCs w:val="18"/>
        </w:rPr>
        <w:tab/>
        <w:t>Pap Test (</w:t>
      </w:r>
      <w:proofErr w:type="spellStart"/>
      <w:r w:rsidRPr="00702786">
        <w:rPr>
          <w:sz w:val="18"/>
          <w:szCs w:val="18"/>
        </w:rPr>
        <w:t>SurePath</w:t>
      </w:r>
      <w:proofErr w:type="spellEnd"/>
      <w:r w:rsidRPr="00702786">
        <w:rPr>
          <w:sz w:val="18"/>
          <w:szCs w:val="18"/>
        </w:rPr>
        <w:t xml:space="preserve"> or </w:t>
      </w:r>
      <w:proofErr w:type="spellStart"/>
      <w:r w:rsidRPr="00702786">
        <w:rPr>
          <w:sz w:val="18"/>
          <w:szCs w:val="18"/>
        </w:rPr>
        <w:t>ThinPrep</w:t>
      </w:r>
      <w:proofErr w:type="spellEnd"/>
      <w:r w:rsidRPr="00702786">
        <w:rPr>
          <w:sz w:val="18"/>
          <w:szCs w:val="18"/>
        </w:rPr>
        <w:t>)</w:t>
      </w:r>
      <w:r>
        <w:rPr>
          <w:sz w:val="18"/>
          <w:szCs w:val="18"/>
        </w:rPr>
        <w:tab/>
      </w:r>
      <w:r>
        <w:rPr>
          <w:sz w:val="18"/>
          <w:szCs w:val="18"/>
        </w:rPr>
        <w:tab/>
      </w:r>
      <w:r w:rsidRPr="00702786">
        <w:rPr>
          <w:color w:val="FF0000"/>
          <w:sz w:val="18"/>
          <w:szCs w:val="18"/>
        </w:rPr>
        <w:t>Updated Result Code</w:t>
      </w:r>
    </w:p>
    <w:p w14:paraId="7FE57125" w14:textId="36486BD9" w:rsidR="00702786" w:rsidRPr="00702786" w:rsidRDefault="00702786" w:rsidP="00702786">
      <w:pPr>
        <w:ind w:left="1440" w:firstLine="720"/>
        <w:rPr>
          <w:sz w:val="18"/>
          <w:szCs w:val="18"/>
        </w:rPr>
      </w:pPr>
      <w:r w:rsidRPr="00702786">
        <w:rPr>
          <w:sz w:val="18"/>
          <w:szCs w:val="18"/>
        </w:rPr>
        <w:t>77399-4</w:t>
      </w:r>
      <w:r w:rsidRPr="00702786">
        <w:rPr>
          <w:sz w:val="18"/>
          <w:szCs w:val="18"/>
        </w:rPr>
        <w:tab/>
      </w:r>
      <w:r w:rsidRPr="00702786">
        <w:rPr>
          <w:sz w:val="18"/>
          <w:szCs w:val="18"/>
        </w:rPr>
        <w:tab/>
        <w:t>HPV 16 Molecular</w:t>
      </w:r>
    </w:p>
    <w:p w14:paraId="20329D11" w14:textId="135E392E" w:rsidR="00702786" w:rsidRPr="00702786" w:rsidRDefault="00702786" w:rsidP="00702786">
      <w:pPr>
        <w:ind w:left="1440" w:firstLine="720"/>
        <w:rPr>
          <w:sz w:val="18"/>
          <w:szCs w:val="18"/>
        </w:rPr>
      </w:pPr>
      <w:r w:rsidRPr="00702786">
        <w:rPr>
          <w:sz w:val="18"/>
          <w:szCs w:val="18"/>
        </w:rPr>
        <w:t>77400-0</w:t>
      </w:r>
      <w:r w:rsidRPr="00702786">
        <w:rPr>
          <w:sz w:val="18"/>
          <w:szCs w:val="18"/>
        </w:rPr>
        <w:tab/>
      </w:r>
      <w:r w:rsidRPr="00702786">
        <w:rPr>
          <w:sz w:val="18"/>
          <w:szCs w:val="18"/>
        </w:rPr>
        <w:tab/>
        <w:t>HPV 18 Molecular</w:t>
      </w:r>
    </w:p>
    <w:p w14:paraId="50C05C22" w14:textId="20C448EB" w:rsidR="00702786" w:rsidRPr="00702786" w:rsidRDefault="00702786" w:rsidP="00702786">
      <w:pPr>
        <w:ind w:left="1440" w:firstLine="720"/>
        <w:rPr>
          <w:sz w:val="18"/>
          <w:szCs w:val="18"/>
        </w:rPr>
      </w:pPr>
      <w:r w:rsidRPr="00702786">
        <w:rPr>
          <w:sz w:val="18"/>
          <w:szCs w:val="18"/>
        </w:rPr>
        <w:t>71431-1</w:t>
      </w:r>
      <w:r w:rsidRPr="00702786">
        <w:rPr>
          <w:sz w:val="18"/>
          <w:szCs w:val="18"/>
        </w:rPr>
        <w:tab/>
      </w:r>
      <w:r w:rsidRPr="00702786">
        <w:rPr>
          <w:sz w:val="18"/>
          <w:szCs w:val="18"/>
        </w:rPr>
        <w:tab/>
        <w:t>HPV Other High Risk Molecular</w:t>
      </w:r>
    </w:p>
    <w:p w14:paraId="7E9B5EB6" w14:textId="252E237C" w:rsidR="00702786" w:rsidRPr="00702786" w:rsidRDefault="00702786" w:rsidP="00702786">
      <w:pPr>
        <w:ind w:left="1440" w:firstLine="720"/>
        <w:rPr>
          <w:sz w:val="18"/>
          <w:szCs w:val="18"/>
        </w:rPr>
      </w:pPr>
      <w:r w:rsidRPr="00702786">
        <w:rPr>
          <w:sz w:val="18"/>
          <w:szCs w:val="18"/>
        </w:rPr>
        <w:t>21613-5</w:t>
      </w:r>
      <w:r w:rsidRPr="00702786">
        <w:rPr>
          <w:sz w:val="18"/>
          <w:szCs w:val="18"/>
        </w:rPr>
        <w:tab/>
      </w:r>
      <w:r w:rsidRPr="00702786">
        <w:rPr>
          <w:sz w:val="18"/>
          <w:szCs w:val="18"/>
        </w:rPr>
        <w:tab/>
        <w:t>Chlamydia Trachomatis by PCR</w:t>
      </w:r>
    </w:p>
    <w:p w14:paraId="78E261FA" w14:textId="3E5012E4" w:rsidR="00702786" w:rsidRPr="00702786" w:rsidRDefault="00702786" w:rsidP="00702786">
      <w:pPr>
        <w:ind w:left="1440" w:firstLine="720"/>
        <w:rPr>
          <w:sz w:val="18"/>
          <w:szCs w:val="18"/>
        </w:rPr>
      </w:pPr>
      <w:r w:rsidRPr="00702786">
        <w:rPr>
          <w:sz w:val="18"/>
          <w:szCs w:val="18"/>
        </w:rPr>
        <w:t>24111-7</w:t>
      </w:r>
      <w:r w:rsidRPr="00702786">
        <w:rPr>
          <w:sz w:val="18"/>
          <w:szCs w:val="18"/>
        </w:rPr>
        <w:tab/>
      </w:r>
      <w:r w:rsidRPr="00702786">
        <w:rPr>
          <w:sz w:val="18"/>
          <w:szCs w:val="18"/>
        </w:rPr>
        <w:tab/>
        <w:t>Neisseria Gonorrhea by PCR</w:t>
      </w:r>
    </w:p>
    <w:p w14:paraId="63A4A4B8" w14:textId="77777777" w:rsidR="00702786" w:rsidRDefault="00702786" w:rsidP="00702786">
      <w:pPr>
        <w:rPr>
          <w:color w:val="FF0000"/>
          <w:sz w:val="18"/>
          <w:szCs w:val="18"/>
        </w:rPr>
      </w:pPr>
    </w:p>
    <w:p w14:paraId="0421EAE8" w14:textId="1FD5AEEE" w:rsidR="00346794" w:rsidRDefault="00346794" w:rsidP="00702786">
      <w:pPr>
        <w:rPr>
          <w:b/>
          <w:bCs/>
        </w:rPr>
      </w:pPr>
      <w:r>
        <w:t>TM_HCGS</w:t>
      </w:r>
      <w:r w:rsidRPr="0079736F">
        <w:rPr>
          <w:b/>
          <w:bCs/>
        </w:rPr>
        <w:tab/>
      </w:r>
      <w:r w:rsidRPr="00346794">
        <w:rPr>
          <w:b/>
          <w:bCs/>
        </w:rPr>
        <w:t>Beta-</w:t>
      </w:r>
      <w:proofErr w:type="spellStart"/>
      <w:r w:rsidRPr="00346794">
        <w:rPr>
          <w:b/>
          <w:bCs/>
        </w:rPr>
        <w:t>hCG</w:t>
      </w:r>
      <w:proofErr w:type="spellEnd"/>
      <w:r w:rsidRPr="00346794">
        <w:rPr>
          <w:b/>
          <w:bCs/>
        </w:rPr>
        <w:t xml:space="preserve"> Quantitative (Tumor Marker)</w:t>
      </w:r>
    </w:p>
    <w:p w14:paraId="5C4761D6" w14:textId="4CD652A2" w:rsidR="00346794" w:rsidRPr="00346794" w:rsidRDefault="00346794" w:rsidP="00346794">
      <w:pPr>
        <w:ind w:left="1440"/>
        <w:rPr>
          <w:color w:val="FF0000"/>
          <w:sz w:val="18"/>
          <w:szCs w:val="18"/>
        </w:rPr>
      </w:pPr>
      <w:r w:rsidRPr="0079736F">
        <w:rPr>
          <w:b/>
          <w:bCs/>
          <w:sz w:val="18"/>
          <w:szCs w:val="18"/>
        </w:rPr>
        <w:t>CPT Code(s):</w:t>
      </w:r>
      <w:r w:rsidRPr="0079736F">
        <w:rPr>
          <w:sz w:val="18"/>
          <w:szCs w:val="18"/>
        </w:rPr>
        <w:t xml:space="preserve"> </w:t>
      </w:r>
      <w:r>
        <w:rPr>
          <w:sz w:val="18"/>
          <w:szCs w:val="18"/>
        </w:rPr>
        <w:t>8470</w:t>
      </w:r>
      <w:r w:rsidRPr="00346794">
        <w:rPr>
          <w:color w:val="FF0000"/>
          <w:sz w:val="18"/>
          <w:szCs w:val="18"/>
        </w:rPr>
        <w:t>2</w:t>
      </w:r>
    </w:p>
    <w:p w14:paraId="68E7151D" w14:textId="39812A4E" w:rsidR="00346794" w:rsidRDefault="00346794" w:rsidP="00011A34">
      <w:pPr>
        <w:rPr>
          <w:sz w:val="18"/>
          <w:szCs w:val="18"/>
        </w:rPr>
      </w:pPr>
    </w:p>
    <w:p w14:paraId="38D70BFF" w14:textId="247FC53E" w:rsidR="0033717F" w:rsidRDefault="0033717F" w:rsidP="0033717F">
      <w:pPr>
        <w:rPr>
          <w:b/>
          <w:bCs/>
        </w:rPr>
      </w:pPr>
      <w:r>
        <w:t>LYMEA</w:t>
      </w:r>
      <w:r w:rsidR="00AF1599">
        <w:t>B</w:t>
      </w:r>
      <w:r w:rsidRPr="0079736F">
        <w:rPr>
          <w:b/>
          <w:bCs/>
        </w:rPr>
        <w:tab/>
      </w:r>
      <w:r w:rsidRPr="002F2861">
        <w:rPr>
          <w:b/>
          <w:bCs/>
          <w:color w:val="FF0000"/>
        </w:rPr>
        <w:t xml:space="preserve">Borrelia burgdorferi </w:t>
      </w:r>
      <w:r w:rsidR="00AF1599">
        <w:rPr>
          <w:b/>
          <w:bCs/>
          <w:color w:val="FF0000"/>
        </w:rPr>
        <w:t xml:space="preserve">(Lyme Disease) </w:t>
      </w:r>
      <w:r w:rsidRPr="002F2861">
        <w:rPr>
          <w:b/>
          <w:bCs/>
          <w:color w:val="FF0000"/>
        </w:rPr>
        <w:t>Antibodies, Total by ELISA</w:t>
      </w:r>
    </w:p>
    <w:p w14:paraId="2CF3F7A6" w14:textId="1BD3D606" w:rsidR="0033717F" w:rsidRDefault="0033717F" w:rsidP="0033717F">
      <w:pPr>
        <w:rPr>
          <w:sz w:val="18"/>
          <w:szCs w:val="18"/>
        </w:rPr>
      </w:pPr>
      <w:r w:rsidRPr="0079736F">
        <w:rPr>
          <w:sz w:val="18"/>
          <w:szCs w:val="18"/>
        </w:rPr>
        <w:tab/>
      </w:r>
      <w:r w:rsidRPr="0079736F">
        <w:rPr>
          <w:sz w:val="18"/>
          <w:szCs w:val="18"/>
        </w:rPr>
        <w:tab/>
      </w:r>
      <w:r>
        <w:rPr>
          <w:sz w:val="18"/>
          <w:szCs w:val="18"/>
        </w:rPr>
        <w:t>NAME UPDATED – Previously Lyme Disease Ab, Serum</w:t>
      </w:r>
    </w:p>
    <w:p w14:paraId="28C66C90" w14:textId="5F3F959F" w:rsidR="00CE0D52" w:rsidRDefault="00CE0D52" w:rsidP="0033717F">
      <w:pPr>
        <w:rPr>
          <w:sz w:val="18"/>
          <w:szCs w:val="18"/>
        </w:rPr>
      </w:pPr>
    </w:p>
    <w:p w14:paraId="34DAF735" w14:textId="24A8A6E0" w:rsidR="00CE0D52" w:rsidRPr="00CE0D52" w:rsidRDefault="00CE0D52" w:rsidP="00CE0D52">
      <w:pPr>
        <w:rPr>
          <w:b/>
          <w:bCs/>
        </w:rPr>
      </w:pPr>
      <w:r>
        <w:t>COVID_AB</w:t>
      </w:r>
      <w:r w:rsidRPr="0079736F">
        <w:rPr>
          <w:b/>
          <w:bCs/>
        </w:rPr>
        <w:tab/>
      </w:r>
      <w:r>
        <w:rPr>
          <w:b/>
          <w:bCs/>
        </w:rPr>
        <w:t>COVID-19 (Coronavirus) IgG and IgM Ab Screen</w:t>
      </w:r>
    </w:p>
    <w:p w14:paraId="4F4A741C" w14:textId="714D86E1" w:rsidR="00CE0D52" w:rsidRPr="0079736F" w:rsidRDefault="00CE0D52" w:rsidP="00CE0D52">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7655376D" w14:textId="5B714F33" w:rsidR="00CE0D52" w:rsidRPr="0079736F" w:rsidRDefault="00CE0D52" w:rsidP="00CE0D52">
      <w:pPr>
        <w:ind w:left="720" w:firstLine="720"/>
        <w:rPr>
          <w:sz w:val="18"/>
          <w:szCs w:val="18"/>
        </w:rPr>
      </w:pPr>
      <w:r w:rsidRPr="0079736F">
        <w:rPr>
          <w:b/>
          <w:bCs/>
          <w:sz w:val="18"/>
          <w:szCs w:val="18"/>
        </w:rPr>
        <w:t>Ordering Recommendation:</w:t>
      </w:r>
      <w:r w:rsidRPr="0079736F">
        <w:rPr>
          <w:sz w:val="18"/>
          <w:szCs w:val="18"/>
        </w:rPr>
        <w:t xml:space="preserve"> </w:t>
      </w:r>
      <w:r w:rsidR="00290DDB">
        <w:rPr>
          <w:sz w:val="18"/>
          <w:szCs w:val="18"/>
        </w:rPr>
        <w:t>Used as a screen for detection of IgM and IgG COVID-19 antibodies.</w:t>
      </w:r>
    </w:p>
    <w:p w14:paraId="3E3C47F5" w14:textId="22B67556" w:rsidR="00CE0D52" w:rsidRPr="0079736F" w:rsidRDefault="00CE0D52" w:rsidP="00CE0D52">
      <w:pPr>
        <w:ind w:left="1440"/>
        <w:rPr>
          <w:sz w:val="18"/>
          <w:szCs w:val="18"/>
        </w:rPr>
      </w:pPr>
      <w:r w:rsidRPr="0079736F">
        <w:rPr>
          <w:b/>
          <w:bCs/>
          <w:sz w:val="18"/>
          <w:szCs w:val="18"/>
        </w:rPr>
        <w:t>Methodology:</w:t>
      </w:r>
      <w:r w:rsidRPr="0079736F">
        <w:rPr>
          <w:sz w:val="18"/>
          <w:szCs w:val="18"/>
        </w:rPr>
        <w:t xml:space="preserve"> </w:t>
      </w:r>
      <w:r w:rsidR="00290DDB" w:rsidRPr="00290DDB">
        <w:rPr>
          <w:sz w:val="18"/>
          <w:szCs w:val="18"/>
        </w:rPr>
        <w:t>Immunoassay</w:t>
      </w:r>
    </w:p>
    <w:p w14:paraId="29A1697B" w14:textId="77777777" w:rsidR="00CE0D52" w:rsidRPr="0079736F" w:rsidRDefault="00CE0D52" w:rsidP="00CE0D52">
      <w:pPr>
        <w:ind w:left="1440"/>
        <w:rPr>
          <w:b/>
          <w:bCs/>
          <w:sz w:val="18"/>
          <w:szCs w:val="18"/>
        </w:rPr>
      </w:pPr>
      <w:r w:rsidRPr="0079736F">
        <w:rPr>
          <w:b/>
          <w:bCs/>
          <w:sz w:val="18"/>
          <w:szCs w:val="18"/>
        </w:rPr>
        <w:t>Specimen Requirements:</w:t>
      </w:r>
    </w:p>
    <w:p w14:paraId="3058679B" w14:textId="32449FB6" w:rsidR="00CE0D52" w:rsidRPr="0079736F" w:rsidRDefault="00CE0D52" w:rsidP="00CE0D52">
      <w:pPr>
        <w:ind w:left="1440" w:firstLine="720"/>
        <w:rPr>
          <w:sz w:val="18"/>
          <w:szCs w:val="18"/>
        </w:rPr>
      </w:pPr>
      <w:r w:rsidRPr="0079736F">
        <w:rPr>
          <w:b/>
          <w:bCs/>
          <w:sz w:val="18"/>
          <w:szCs w:val="18"/>
        </w:rPr>
        <w:t xml:space="preserve">Preferred Container: </w:t>
      </w:r>
      <w:r w:rsidR="00290DDB" w:rsidRPr="00290DDB">
        <w:rPr>
          <w:color w:val="FF0000"/>
          <w:sz w:val="18"/>
          <w:szCs w:val="18"/>
        </w:rPr>
        <w:t>Serum Separator Tube (SST)</w:t>
      </w:r>
    </w:p>
    <w:p w14:paraId="4A8B6991" w14:textId="5A1EFCE5" w:rsidR="00CE0D52" w:rsidRPr="0079736F" w:rsidRDefault="00CE0D52" w:rsidP="00CE0D52">
      <w:pPr>
        <w:ind w:left="2160"/>
        <w:rPr>
          <w:sz w:val="18"/>
          <w:szCs w:val="18"/>
        </w:rPr>
      </w:pPr>
      <w:r w:rsidRPr="0079736F">
        <w:rPr>
          <w:b/>
          <w:bCs/>
          <w:sz w:val="18"/>
          <w:szCs w:val="18"/>
        </w:rPr>
        <w:t xml:space="preserve">Specimen Preparation: </w:t>
      </w:r>
      <w:r w:rsidRPr="0079736F">
        <w:rPr>
          <w:sz w:val="18"/>
          <w:szCs w:val="18"/>
        </w:rPr>
        <w:t xml:space="preserve"> </w:t>
      </w:r>
      <w:r w:rsidR="00290DDB" w:rsidRPr="00290DDB">
        <w:rPr>
          <w:color w:val="FF0000"/>
          <w:sz w:val="18"/>
          <w:szCs w:val="18"/>
        </w:rPr>
        <w:t>Allow serum specimens to clot completely at room temperature. Separate serum or plasma from cells as soon as possible.</w:t>
      </w:r>
    </w:p>
    <w:p w14:paraId="615DCBB8" w14:textId="1C8813BB" w:rsidR="00CE0D52" w:rsidRDefault="00CE0D52" w:rsidP="00CE0D52">
      <w:pPr>
        <w:ind w:left="2160"/>
        <w:rPr>
          <w:sz w:val="18"/>
          <w:szCs w:val="18"/>
        </w:rPr>
      </w:pPr>
      <w:r w:rsidRPr="0079736F">
        <w:rPr>
          <w:b/>
          <w:bCs/>
          <w:sz w:val="18"/>
          <w:szCs w:val="18"/>
        </w:rPr>
        <w:t>Volume Requirements:</w:t>
      </w:r>
      <w:r w:rsidRPr="0079736F">
        <w:rPr>
          <w:sz w:val="18"/>
          <w:szCs w:val="18"/>
        </w:rPr>
        <w:t xml:space="preserve"> </w:t>
      </w:r>
      <w:r w:rsidR="00290DDB">
        <w:rPr>
          <w:sz w:val="18"/>
          <w:szCs w:val="18"/>
        </w:rPr>
        <w:t>1 mL (0.5 mL)</w:t>
      </w:r>
    </w:p>
    <w:p w14:paraId="4D2EE708" w14:textId="77777777" w:rsidR="00290DDB" w:rsidRDefault="00CE0D52" w:rsidP="00CE0D52">
      <w:pPr>
        <w:ind w:left="2160"/>
        <w:rPr>
          <w:sz w:val="18"/>
          <w:szCs w:val="18"/>
        </w:rPr>
      </w:pPr>
      <w:r>
        <w:rPr>
          <w:b/>
          <w:bCs/>
          <w:sz w:val="18"/>
          <w:szCs w:val="18"/>
        </w:rPr>
        <w:t>Unacceptable Conditions:</w:t>
      </w:r>
      <w:r>
        <w:rPr>
          <w:sz w:val="18"/>
          <w:szCs w:val="18"/>
        </w:rPr>
        <w:t xml:space="preserve"> </w:t>
      </w:r>
      <w:r w:rsidR="00290DDB" w:rsidRPr="00290DDB">
        <w:rPr>
          <w:sz w:val="18"/>
          <w:szCs w:val="18"/>
        </w:rPr>
        <w:t>Samples containing turbidity; Heat-inactivated, Pooled, or Grossly Hemolyzed Specimens; Specimens with obvious microbial contamination; specimens with fungal growth</w:t>
      </w:r>
    </w:p>
    <w:p w14:paraId="24B42CF3" w14:textId="21016290" w:rsidR="00CE0D52" w:rsidRPr="0079736F" w:rsidRDefault="00CE0D52" w:rsidP="00CE0D52">
      <w:pPr>
        <w:ind w:left="2160"/>
        <w:rPr>
          <w:sz w:val="18"/>
          <w:szCs w:val="18"/>
        </w:rPr>
      </w:pPr>
      <w:r w:rsidRPr="0079736F">
        <w:rPr>
          <w:b/>
          <w:bCs/>
          <w:sz w:val="18"/>
          <w:szCs w:val="18"/>
        </w:rPr>
        <w:t>Stability</w:t>
      </w:r>
      <w:r w:rsidRPr="0079736F">
        <w:rPr>
          <w:sz w:val="18"/>
          <w:szCs w:val="18"/>
        </w:rPr>
        <w:t xml:space="preserve">: </w:t>
      </w:r>
      <w:r w:rsidRPr="00AA6627">
        <w:rPr>
          <w:sz w:val="18"/>
          <w:szCs w:val="18"/>
        </w:rPr>
        <w:t>Ambient</w:t>
      </w:r>
      <w:r w:rsidRPr="00290DDB">
        <w:rPr>
          <w:sz w:val="18"/>
          <w:szCs w:val="18"/>
        </w:rPr>
        <w:t xml:space="preserve">: </w:t>
      </w:r>
      <w:r w:rsidR="00290DDB" w:rsidRPr="00290DDB">
        <w:rPr>
          <w:sz w:val="18"/>
          <w:szCs w:val="18"/>
        </w:rPr>
        <w:t>2 hours</w:t>
      </w:r>
      <w:r w:rsidRPr="00290DDB">
        <w:rPr>
          <w:sz w:val="18"/>
          <w:szCs w:val="18"/>
        </w:rPr>
        <w:t xml:space="preserve">; Refrigerated: </w:t>
      </w:r>
      <w:r w:rsidR="00290DDB" w:rsidRPr="00290DDB">
        <w:rPr>
          <w:sz w:val="18"/>
          <w:szCs w:val="18"/>
        </w:rPr>
        <w:t>5 days</w:t>
      </w:r>
      <w:r w:rsidRPr="00290DDB">
        <w:rPr>
          <w:sz w:val="18"/>
          <w:szCs w:val="18"/>
        </w:rPr>
        <w:t>.</w:t>
      </w:r>
    </w:p>
    <w:p w14:paraId="2F2D1C74" w14:textId="1FC4D2E2" w:rsidR="00CE0D52" w:rsidRDefault="00CE0D52" w:rsidP="00CE0D52">
      <w:pPr>
        <w:ind w:left="1440"/>
        <w:rPr>
          <w:sz w:val="18"/>
          <w:szCs w:val="18"/>
        </w:rPr>
      </w:pPr>
      <w:r w:rsidRPr="0079736F">
        <w:rPr>
          <w:b/>
          <w:bCs/>
          <w:sz w:val="18"/>
          <w:szCs w:val="18"/>
        </w:rPr>
        <w:t>CPT Code(s):</w:t>
      </w:r>
      <w:r w:rsidRPr="0079736F">
        <w:rPr>
          <w:sz w:val="18"/>
          <w:szCs w:val="18"/>
        </w:rPr>
        <w:t xml:space="preserve"> </w:t>
      </w:r>
      <w:r w:rsidR="00290DDB">
        <w:rPr>
          <w:sz w:val="18"/>
          <w:szCs w:val="18"/>
        </w:rPr>
        <w:t>86769 x 2</w:t>
      </w:r>
    </w:p>
    <w:p w14:paraId="255BCF47" w14:textId="13A98D28" w:rsidR="00CE0D52" w:rsidRDefault="00CE0D52" w:rsidP="0033717F">
      <w:pPr>
        <w:rPr>
          <w:sz w:val="18"/>
          <w:szCs w:val="18"/>
        </w:rPr>
      </w:pPr>
    </w:p>
    <w:p w14:paraId="0B3F7214" w14:textId="3796AF7F" w:rsidR="00290DDB" w:rsidRPr="00CE0D52" w:rsidRDefault="00290DDB" w:rsidP="00290DDB">
      <w:pPr>
        <w:rPr>
          <w:b/>
          <w:bCs/>
        </w:rPr>
      </w:pPr>
      <w:r>
        <w:t>COV_M_I</w:t>
      </w:r>
      <w:r w:rsidRPr="0079736F">
        <w:rPr>
          <w:b/>
          <w:bCs/>
        </w:rPr>
        <w:tab/>
      </w:r>
      <w:r>
        <w:rPr>
          <w:b/>
          <w:bCs/>
        </w:rPr>
        <w:t>COVID-19 IgM Ab, Immunoassay</w:t>
      </w:r>
    </w:p>
    <w:p w14:paraId="1C081CD2" w14:textId="77777777" w:rsidR="00290DDB" w:rsidRPr="0079736F" w:rsidRDefault="00290DDB" w:rsidP="00290DDB">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7E465690" w14:textId="2EF75823" w:rsidR="00290DDB" w:rsidRPr="0079736F" w:rsidRDefault="00290DDB" w:rsidP="00290DDB">
      <w:pPr>
        <w:ind w:left="720" w:firstLine="720"/>
        <w:rPr>
          <w:sz w:val="18"/>
          <w:szCs w:val="18"/>
        </w:rPr>
      </w:pPr>
      <w:r w:rsidRPr="0079736F">
        <w:rPr>
          <w:b/>
          <w:bCs/>
          <w:sz w:val="18"/>
          <w:szCs w:val="18"/>
        </w:rPr>
        <w:t>Ordering Recommendation:</w:t>
      </w:r>
      <w:r w:rsidRPr="0079736F">
        <w:rPr>
          <w:sz w:val="18"/>
          <w:szCs w:val="18"/>
        </w:rPr>
        <w:t xml:space="preserve"> </w:t>
      </w:r>
      <w:r>
        <w:rPr>
          <w:sz w:val="18"/>
          <w:szCs w:val="18"/>
        </w:rPr>
        <w:t>Used as a detection of COVID-19 IgM antibodies.</w:t>
      </w:r>
    </w:p>
    <w:p w14:paraId="6B73CDF1" w14:textId="77777777" w:rsidR="00290DDB" w:rsidRPr="0079736F" w:rsidRDefault="00290DDB" w:rsidP="00290DDB">
      <w:pPr>
        <w:ind w:left="1440"/>
        <w:rPr>
          <w:sz w:val="18"/>
          <w:szCs w:val="18"/>
        </w:rPr>
      </w:pPr>
      <w:r w:rsidRPr="0079736F">
        <w:rPr>
          <w:b/>
          <w:bCs/>
          <w:sz w:val="18"/>
          <w:szCs w:val="18"/>
        </w:rPr>
        <w:t>Methodology:</w:t>
      </w:r>
      <w:r w:rsidRPr="0079736F">
        <w:rPr>
          <w:sz w:val="18"/>
          <w:szCs w:val="18"/>
        </w:rPr>
        <w:t xml:space="preserve"> </w:t>
      </w:r>
      <w:r w:rsidRPr="00290DDB">
        <w:rPr>
          <w:sz w:val="18"/>
          <w:szCs w:val="18"/>
        </w:rPr>
        <w:t>Immunoassay</w:t>
      </w:r>
    </w:p>
    <w:p w14:paraId="54B08BAA" w14:textId="77777777" w:rsidR="00290DDB" w:rsidRPr="0079736F" w:rsidRDefault="00290DDB" w:rsidP="00290DDB">
      <w:pPr>
        <w:ind w:left="1440"/>
        <w:rPr>
          <w:b/>
          <w:bCs/>
          <w:sz w:val="18"/>
          <w:szCs w:val="18"/>
        </w:rPr>
      </w:pPr>
      <w:r w:rsidRPr="0079736F">
        <w:rPr>
          <w:b/>
          <w:bCs/>
          <w:sz w:val="18"/>
          <w:szCs w:val="18"/>
        </w:rPr>
        <w:t>Specimen Requirements:</w:t>
      </w:r>
    </w:p>
    <w:p w14:paraId="13EACF01" w14:textId="77777777" w:rsidR="00290DDB" w:rsidRPr="0079736F" w:rsidRDefault="00290DDB" w:rsidP="00290DDB">
      <w:pPr>
        <w:ind w:left="1440" w:firstLine="720"/>
        <w:rPr>
          <w:sz w:val="18"/>
          <w:szCs w:val="18"/>
        </w:rPr>
      </w:pPr>
      <w:r w:rsidRPr="0079736F">
        <w:rPr>
          <w:b/>
          <w:bCs/>
          <w:sz w:val="18"/>
          <w:szCs w:val="18"/>
        </w:rPr>
        <w:t xml:space="preserve">Preferred Container: </w:t>
      </w:r>
      <w:r w:rsidRPr="00290DDB">
        <w:rPr>
          <w:color w:val="FF0000"/>
          <w:sz w:val="18"/>
          <w:szCs w:val="18"/>
        </w:rPr>
        <w:t>Serum Separator Tube (SST)</w:t>
      </w:r>
    </w:p>
    <w:p w14:paraId="32140F76" w14:textId="77777777" w:rsidR="00290DDB" w:rsidRPr="0079736F" w:rsidRDefault="00290DDB" w:rsidP="00290DDB">
      <w:pPr>
        <w:ind w:left="2160"/>
        <w:rPr>
          <w:sz w:val="18"/>
          <w:szCs w:val="18"/>
        </w:rPr>
      </w:pPr>
      <w:r w:rsidRPr="0079736F">
        <w:rPr>
          <w:b/>
          <w:bCs/>
          <w:sz w:val="18"/>
          <w:szCs w:val="18"/>
        </w:rPr>
        <w:t xml:space="preserve">Specimen Preparation: </w:t>
      </w:r>
      <w:r w:rsidRPr="0079736F">
        <w:rPr>
          <w:sz w:val="18"/>
          <w:szCs w:val="18"/>
        </w:rPr>
        <w:t xml:space="preserve"> </w:t>
      </w:r>
      <w:r w:rsidRPr="00290DDB">
        <w:rPr>
          <w:color w:val="FF0000"/>
          <w:sz w:val="18"/>
          <w:szCs w:val="18"/>
        </w:rPr>
        <w:t>Allow serum specimens to clot completely at room temperature. Separate serum or plasma from cells as soon as possible.</w:t>
      </w:r>
    </w:p>
    <w:p w14:paraId="46A20140" w14:textId="77777777" w:rsidR="00290DDB" w:rsidRDefault="00290DDB" w:rsidP="00290DDB">
      <w:pPr>
        <w:ind w:left="2160"/>
        <w:rPr>
          <w:sz w:val="18"/>
          <w:szCs w:val="18"/>
        </w:rPr>
      </w:pPr>
      <w:r w:rsidRPr="0079736F">
        <w:rPr>
          <w:b/>
          <w:bCs/>
          <w:sz w:val="18"/>
          <w:szCs w:val="18"/>
        </w:rPr>
        <w:t>Volume Requirements:</w:t>
      </w:r>
      <w:r w:rsidRPr="0079736F">
        <w:rPr>
          <w:sz w:val="18"/>
          <w:szCs w:val="18"/>
        </w:rPr>
        <w:t xml:space="preserve"> </w:t>
      </w:r>
      <w:r>
        <w:rPr>
          <w:sz w:val="18"/>
          <w:szCs w:val="18"/>
        </w:rPr>
        <w:t>1 mL (0.5 mL)</w:t>
      </w:r>
    </w:p>
    <w:p w14:paraId="0E054FEA" w14:textId="77777777" w:rsidR="00290DDB" w:rsidRDefault="00290DDB" w:rsidP="00290DDB">
      <w:pPr>
        <w:ind w:left="2160"/>
        <w:rPr>
          <w:sz w:val="18"/>
          <w:szCs w:val="18"/>
        </w:rPr>
      </w:pPr>
      <w:r>
        <w:rPr>
          <w:b/>
          <w:bCs/>
          <w:sz w:val="18"/>
          <w:szCs w:val="18"/>
        </w:rPr>
        <w:t>Unacceptable Conditions:</w:t>
      </w:r>
      <w:r>
        <w:rPr>
          <w:sz w:val="18"/>
          <w:szCs w:val="18"/>
        </w:rPr>
        <w:t xml:space="preserve"> </w:t>
      </w:r>
      <w:r w:rsidRPr="00290DDB">
        <w:rPr>
          <w:sz w:val="18"/>
          <w:szCs w:val="18"/>
        </w:rPr>
        <w:t xml:space="preserve">Samples containing lipids, hemolysis, or turbidity. </w:t>
      </w:r>
    </w:p>
    <w:p w14:paraId="173D6AE6" w14:textId="7B913E05" w:rsidR="00290DDB" w:rsidRPr="0079736F" w:rsidRDefault="00290DDB" w:rsidP="00290DDB">
      <w:pPr>
        <w:ind w:left="2160"/>
        <w:rPr>
          <w:sz w:val="18"/>
          <w:szCs w:val="18"/>
        </w:rPr>
      </w:pPr>
      <w:r w:rsidRPr="0079736F">
        <w:rPr>
          <w:b/>
          <w:bCs/>
          <w:sz w:val="18"/>
          <w:szCs w:val="18"/>
        </w:rPr>
        <w:t>Stability</w:t>
      </w:r>
      <w:r w:rsidRPr="0079736F">
        <w:rPr>
          <w:sz w:val="18"/>
          <w:szCs w:val="18"/>
        </w:rPr>
        <w:t xml:space="preserve">: </w:t>
      </w:r>
      <w:r w:rsidRPr="00AA6627">
        <w:rPr>
          <w:sz w:val="18"/>
          <w:szCs w:val="18"/>
        </w:rPr>
        <w:t>Ambient</w:t>
      </w:r>
      <w:r w:rsidRPr="00290DDB">
        <w:rPr>
          <w:sz w:val="18"/>
          <w:szCs w:val="18"/>
        </w:rPr>
        <w:t>: 2 hours; Refrigerated: 5 days.</w:t>
      </w:r>
    </w:p>
    <w:p w14:paraId="2A3ABD24" w14:textId="4EBA4681" w:rsidR="00290DDB" w:rsidRDefault="00290DDB" w:rsidP="00290DDB">
      <w:pPr>
        <w:ind w:left="1440"/>
        <w:rPr>
          <w:sz w:val="18"/>
          <w:szCs w:val="18"/>
        </w:rPr>
      </w:pPr>
      <w:r w:rsidRPr="0079736F">
        <w:rPr>
          <w:b/>
          <w:bCs/>
          <w:sz w:val="18"/>
          <w:szCs w:val="18"/>
        </w:rPr>
        <w:t>CPT Code(s):</w:t>
      </w:r>
      <w:r w:rsidRPr="0079736F">
        <w:rPr>
          <w:sz w:val="18"/>
          <w:szCs w:val="18"/>
        </w:rPr>
        <w:t xml:space="preserve"> </w:t>
      </w:r>
      <w:r>
        <w:rPr>
          <w:sz w:val="18"/>
          <w:szCs w:val="18"/>
        </w:rPr>
        <w:t>86769</w:t>
      </w:r>
    </w:p>
    <w:p w14:paraId="5B2F9881" w14:textId="1653DA66" w:rsidR="00290DDB" w:rsidRDefault="00290DDB" w:rsidP="00290DDB">
      <w:pPr>
        <w:ind w:left="1440"/>
        <w:rPr>
          <w:sz w:val="18"/>
          <w:szCs w:val="18"/>
        </w:rPr>
      </w:pPr>
    </w:p>
    <w:p w14:paraId="29EE43F6" w14:textId="34B20418" w:rsidR="000E38DF" w:rsidRDefault="000E38DF" w:rsidP="00290DDB">
      <w:pPr>
        <w:ind w:left="1440"/>
        <w:rPr>
          <w:sz w:val="18"/>
          <w:szCs w:val="18"/>
        </w:rPr>
      </w:pPr>
    </w:p>
    <w:p w14:paraId="2C53CA63" w14:textId="2587FE40" w:rsidR="000E38DF" w:rsidRDefault="000E38DF" w:rsidP="00290DDB">
      <w:pPr>
        <w:ind w:left="1440"/>
        <w:rPr>
          <w:sz w:val="18"/>
          <w:szCs w:val="18"/>
        </w:rPr>
      </w:pPr>
    </w:p>
    <w:p w14:paraId="6D319F42" w14:textId="23B7A828" w:rsidR="000E38DF" w:rsidRDefault="000E38DF" w:rsidP="00290DDB">
      <w:pPr>
        <w:ind w:left="1440"/>
        <w:rPr>
          <w:sz w:val="18"/>
          <w:szCs w:val="18"/>
        </w:rPr>
      </w:pPr>
    </w:p>
    <w:p w14:paraId="57BABFB3" w14:textId="32592692" w:rsidR="000E38DF" w:rsidRDefault="000E38DF" w:rsidP="00290DDB">
      <w:pPr>
        <w:ind w:left="1440"/>
        <w:rPr>
          <w:sz w:val="18"/>
          <w:szCs w:val="18"/>
        </w:rPr>
      </w:pPr>
    </w:p>
    <w:p w14:paraId="21298223" w14:textId="77777777" w:rsidR="000E38DF" w:rsidRDefault="000E38DF" w:rsidP="00290DDB">
      <w:pPr>
        <w:ind w:left="1440"/>
        <w:rPr>
          <w:sz w:val="18"/>
          <w:szCs w:val="18"/>
        </w:rPr>
      </w:pPr>
    </w:p>
    <w:p w14:paraId="465CD4B2" w14:textId="0D38993B" w:rsidR="00290DDB" w:rsidRPr="00CE0D52" w:rsidRDefault="00290DDB" w:rsidP="00290DDB">
      <w:pPr>
        <w:rPr>
          <w:b/>
          <w:bCs/>
        </w:rPr>
      </w:pPr>
      <w:r>
        <w:lastRenderedPageBreak/>
        <w:t>COV_G_A</w:t>
      </w:r>
      <w:r w:rsidRPr="0079736F">
        <w:rPr>
          <w:b/>
          <w:bCs/>
        </w:rPr>
        <w:tab/>
      </w:r>
      <w:r>
        <w:rPr>
          <w:b/>
          <w:bCs/>
        </w:rPr>
        <w:t>COVID-19 Nucleocapsid IgG Ab, Immunoassay</w:t>
      </w:r>
    </w:p>
    <w:p w14:paraId="72587E10" w14:textId="77777777" w:rsidR="00290DDB" w:rsidRPr="0079736F" w:rsidRDefault="00290DDB" w:rsidP="00290DDB">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47E91E01" w14:textId="1C613306" w:rsidR="00290DDB" w:rsidRPr="0079736F" w:rsidRDefault="00290DDB" w:rsidP="00290DDB">
      <w:pPr>
        <w:ind w:left="1440"/>
        <w:rPr>
          <w:sz w:val="18"/>
          <w:szCs w:val="18"/>
        </w:rPr>
      </w:pPr>
      <w:r w:rsidRPr="0079736F">
        <w:rPr>
          <w:b/>
          <w:bCs/>
          <w:sz w:val="18"/>
          <w:szCs w:val="18"/>
        </w:rPr>
        <w:t>Ordering Recommendation:</w:t>
      </w:r>
      <w:r w:rsidRPr="0079736F">
        <w:rPr>
          <w:sz w:val="18"/>
          <w:szCs w:val="18"/>
        </w:rPr>
        <w:t xml:space="preserve"> </w:t>
      </w:r>
      <w:r w:rsidRPr="00290DDB">
        <w:rPr>
          <w:sz w:val="18"/>
          <w:szCs w:val="18"/>
        </w:rPr>
        <w:t>Use as an aid in identifying immune response to SARS-CoV-2, indicating recent or prior infection.</w:t>
      </w:r>
    </w:p>
    <w:p w14:paraId="5530DF4F" w14:textId="77777777" w:rsidR="00290DDB" w:rsidRPr="0079736F" w:rsidRDefault="00290DDB" w:rsidP="00290DDB">
      <w:pPr>
        <w:ind w:left="1440"/>
        <w:rPr>
          <w:sz w:val="18"/>
          <w:szCs w:val="18"/>
        </w:rPr>
      </w:pPr>
      <w:r w:rsidRPr="0079736F">
        <w:rPr>
          <w:b/>
          <w:bCs/>
          <w:sz w:val="18"/>
          <w:szCs w:val="18"/>
        </w:rPr>
        <w:t>Methodology:</w:t>
      </w:r>
      <w:r w:rsidRPr="0079736F">
        <w:rPr>
          <w:sz w:val="18"/>
          <w:szCs w:val="18"/>
        </w:rPr>
        <w:t xml:space="preserve"> </w:t>
      </w:r>
      <w:r w:rsidRPr="00290DDB">
        <w:rPr>
          <w:sz w:val="18"/>
          <w:szCs w:val="18"/>
        </w:rPr>
        <w:t>Immunoassay</w:t>
      </w:r>
    </w:p>
    <w:p w14:paraId="4EF3B676" w14:textId="77777777" w:rsidR="00290DDB" w:rsidRPr="0079736F" w:rsidRDefault="00290DDB" w:rsidP="00290DDB">
      <w:pPr>
        <w:ind w:left="1440"/>
        <w:rPr>
          <w:b/>
          <w:bCs/>
          <w:sz w:val="18"/>
          <w:szCs w:val="18"/>
        </w:rPr>
      </w:pPr>
      <w:r w:rsidRPr="0079736F">
        <w:rPr>
          <w:b/>
          <w:bCs/>
          <w:sz w:val="18"/>
          <w:szCs w:val="18"/>
        </w:rPr>
        <w:t>Specimen Requirements:</w:t>
      </w:r>
    </w:p>
    <w:p w14:paraId="76ABA1C2" w14:textId="77777777" w:rsidR="00290DDB" w:rsidRPr="0079736F" w:rsidRDefault="00290DDB" w:rsidP="00290DDB">
      <w:pPr>
        <w:ind w:left="1440" w:firstLine="720"/>
        <w:rPr>
          <w:sz w:val="18"/>
          <w:szCs w:val="18"/>
        </w:rPr>
      </w:pPr>
      <w:r w:rsidRPr="0079736F">
        <w:rPr>
          <w:b/>
          <w:bCs/>
          <w:sz w:val="18"/>
          <w:szCs w:val="18"/>
        </w:rPr>
        <w:t xml:space="preserve">Preferred Container: </w:t>
      </w:r>
      <w:r w:rsidRPr="00290DDB">
        <w:rPr>
          <w:color w:val="FF0000"/>
          <w:sz w:val="18"/>
          <w:szCs w:val="18"/>
        </w:rPr>
        <w:t>Serum Separator Tube (SST)</w:t>
      </w:r>
    </w:p>
    <w:p w14:paraId="316987F6" w14:textId="77777777" w:rsidR="00290DDB" w:rsidRPr="0079736F" w:rsidRDefault="00290DDB" w:rsidP="00290DDB">
      <w:pPr>
        <w:ind w:left="2160"/>
        <w:rPr>
          <w:sz w:val="18"/>
          <w:szCs w:val="18"/>
        </w:rPr>
      </w:pPr>
      <w:r w:rsidRPr="0079736F">
        <w:rPr>
          <w:b/>
          <w:bCs/>
          <w:sz w:val="18"/>
          <w:szCs w:val="18"/>
        </w:rPr>
        <w:t xml:space="preserve">Specimen Preparation: </w:t>
      </w:r>
      <w:r w:rsidRPr="0079736F">
        <w:rPr>
          <w:sz w:val="18"/>
          <w:szCs w:val="18"/>
        </w:rPr>
        <w:t xml:space="preserve"> </w:t>
      </w:r>
      <w:r w:rsidRPr="00290DDB">
        <w:rPr>
          <w:color w:val="FF0000"/>
          <w:sz w:val="18"/>
          <w:szCs w:val="18"/>
        </w:rPr>
        <w:t>Allow serum specimens to clot completely at room temperature. Separate serum or plasma from cells as soon as possible.</w:t>
      </w:r>
    </w:p>
    <w:p w14:paraId="3891C534" w14:textId="77777777" w:rsidR="00290DDB" w:rsidRDefault="00290DDB" w:rsidP="00290DDB">
      <w:pPr>
        <w:ind w:left="2160"/>
        <w:rPr>
          <w:sz w:val="18"/>
          <w:szCs w:val="18"/>
        </w:rPr>
      </w:pPr>
      <w:r w:rsidRPr="0079736F">
        <w:rPr>
          <w:b/>
          <w:bCs/>
          <w:sz w:val="18"/>
          <w:szCs w:val="18"/>
        </w:rPr>
        <w:t>Volume Requirements:</w:t>
      </w:r>
      <w:r w:rsidRPr="0079736F">
        <w:rPr>
          <w:sz w:val="18"/>
          <w:szCs w:val="18"/>
        </w:rPr>
        <w:t xml:space="preserve"> </w:t>
      </w:r>
      <w:r>
        <w:rPr>
          <w:sz w:val="18"/>
          <w:szCs w:val="18"/>
        </w:rPr>
        <w:t>1 mL (0.5 mL)</w:t>
      </w:r>
    </w:p>
    <w:p w14:paraId="4B4737C1" w14:textId="77777777" w:rsidR="00290DDB" w:rsidRDefault="00290DDB" w:rsidP="00290DDB">
      <w:pPr>
        <w:ind w:left="2160"/>
        <w:rPr>
          <w:sz w:val="18"/>
          <w:szCs w:val="18"/>
        </w:rPr>
      </w:pPr>
      <w:r>
        <w:rPr>
          <w:b/>
          <w:bCs/>
          <w:sz w:val="18"/>
          <w:szCs w:val="18"/>
        </w:rPr>
        <w:t>Unacceptable Conditions:</w:t>
      </w:r>
      <w:r>
        <w:rPr>
          <w:sz w:val="18"/>
          <w:szCs w:val="18"/>
        </w:rPr>
        <w:t xml:space="preserve"> </w:t>
      </w:r>
      <w:r w:rsidRPr="00290DDB">
        <w:rPr>
          <w:sz w:val="18"/>
          <w:szCs w:val="18"/>
        </w:rPr>
        <w:t xml:space="preserve">Samples containing lipids, hemolysis, or turbidity. </w:t>
      </w:r>
    </w:p>
    <w:p w14:paraId="0632B51E" w14:textId="76E9938B" w:rsidR="00290DDB" w:rsidRPr="0079736F" w:rsidRDefault="00290DDB" w:rsidP="00290DDB">
      <w:pPr>
        <w:ind w:left="2160"/>
        <w:rPr>
          <w:sz w:val="18"/>
          <w:szCs w:val="18"/>
        </w:rPr>
      </w:pPr>
      <w:r w:rsidRPr="0079736F">
        <w:rPr>
          <w:b/>
          <w:bCs/>
          <w:sz w:val="18"/>
          <w:szCs w:val="18"/>
        </w:rPr>
        <w:t>Stability</w:t>
      </w:r>
      <w:r w:rsidRPr="0079736F">
        <w:rPr>
          <w:sz w:val="18"/>
          <w:szCs w:val="18"/>
        </w:rPr>
        <w:t xml:space="preserve">: </w:t>
      </w:r>
      <w:r w:rsidRPr="00AA6627">
        <w:rPr>
          <w:sz w:val="18"/>
          <w:szCs w:val="18"/>
        </w:rPr>
        <w:t>Ambient</w:t>
      </w:r>
      <w:r w:rsidRPr="00290DDB">
        <w:rPr>
          <w:sz w:val="18"/>
          <w:szCs w:val="18"/>
        </w:rPr>
        <w:t xml:space="preserve">: 2 hours; Refrigerated: </w:t>
      </w:r>
      <w:r>
        <w:rPr>
          <w:sz w:val="18"/>
          <w:szCs w:val="18"/>
        </w:rPr>
        <w:t>7</w:t>
      </w:r>
      <w:r w:rsidRPr="00290DDB">
        <w:rPr>
          <w:sz w:val="18"/>
          <w:szCs w:val="18"/>
        </w:rPr>
        <w:t xml:space="preserve"> days.</w:t>
      </w:r>
    </w:p>
    <w:p w14:paraId="1F2AEFFF" w14:textId="499CE860" w:rsidR="00B76C4F" w:rsidRDefault="00290DDB" w:rsidP="000E38DF">
      <w:pPr>
        <w:ind w:left="1440"/>
        <w:rPr>
          <w:sz w:val="18"/>
          <w:szCs w:val="18"/>
        </w:rPr>
      </w:pPr>
      <w:r w:rsidRPr="0079736F">
        <w:rPr>
          <w:b/>
          <w:bCs/>
          <w:sz w:val="18"/>
          <w:szCs w:val="18"/>
        </w:rPr>
        <w:t>CPT Code(s):</w:t>
      </w:r>
      <w:r w:rsidRPr="0079736F">
        <w:rPr>
          <w:sz w:val="18"/>
          <w:szCs w:val="18"/>
        </w:rPr>
        <w:t xml:space="preserve"> </w:t>
      </w:r>
      <w:r>
        <w:rPr>
          <w:sz w:val="18"/>
          <w:szCs w:val="18"/>
        </w:rPr>
        <w:t>86769</w:t>
      </w:r>
    </w:p>
    <w:p w14:paraId="238B7DBF" w14:textId="77777777" w:rsidR="000E38DF" w:rsidRDefault="000E38DF" w:rsidP="000E38DF">
      <w:pPr>
        <w:ind w:left="1440"/>
        <w:rPr>
          <w:sz w:val="18"/>
          <w:szCs w:val="18"/>
        </w:rPr>
      </w:pPr>
    </w:p>
    <w:p w14:paraId="2139DE98" w14:textId="2A346DFB" w:rsidR="00290DDB" w:rsidRPr="00CE0D52" w:rsidRDefault="00290DDB" w:rsidP="00290DDB">
      <w:pPr>
        <w:rPr>
          <w:b/>
          <w:bCs/>
        </w:rPr>
      </w:pPr>
      <w:r>
        <w:t>COV_G_</w:t>
      </w:r>
      <w:r w:rsidR="00346794">
        <w:t>I</w:t>
      </w:r>
      <w:r w:rsidRPr="0079736F">
        <w:rPr>
          <w:b/>
          <w:bCs/>
        </w:rPr>
        <w:tab/>
      </w:r>
      <w:r>
        <w:rPr>
          <w:b/>
          <w:bCs/>
        </w:rPr>
        <w:t xml:space="preserve">COVID-19 </w:t>
      </w:r>
      <w:r w:rsidR="00346794">
        <w:rPr>
          <w:b/>
          <w:bCs/>
        </w:rPr>
        <w:t>Spike Protein</w:t>
      </w:r>
      <w:r>
        <w:rPr>
          <w:b/>
          <w:bCs/>
        </w:rPr>
        <w:t xml:space="preserve"> IgG Ab, Immunoassay</w:t>
      </w:r>
    </w:p>
    <w:p w14:paraId="441D3945" w14:textId="77777777" w:rsidR="00290DDB" w:rsidRPr="0079736F" w:rsidRDefault="00290DDB" w:rsidP="00290DDB">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302AF3EB" w14:textId="77777777" w:rsidR="00290DDB" w:rsidRPr="0079736F" w:rsidRDefault="00290DDB" w:rsidP="00290DDB">
      <w:pPr>
        <w:ind w:left="1440"/>
        <w:rPr>
          <w:sz w:val="18"/>
          <w:szCs w:val="18"/>
        </w:rPr>
      </w:pPr>
      <w:r w:rsidRPr="0079736F">
        <w:rPr>
          <w:b/>
          <w:bCs/>
          <w:sz w:val="18"/>
          <w:szCs w:val="18"/>
        </w:rPr>
        <w:t>Ordering Recommendation:</w:t>
      </w:r>
      <w:r w:rsidRPr="0079736F">
        <w:rPr>
          <w:sz w:val="18"/>
          <w:szCs w:val="18"/>
        </w:rPr>
        <w:t xml:space="preserve"> </w:t>
      </w:r>
      <w:r w:rsidRPr="00290DDB">
        <w:rPr>
          <w:sz w:val="18"/>
          <w:szCs w:val="18"/>
        </w:rPr>
        <w:t>Use as an aid in identifying immune response to SARS-CoV-2, indicating recent or prior infection.</w:t>
      </w:r>
    </w:p>
    <w:p w14:paraId="7ADC4EC4" w14:textId="32591522" w:rsidR="00290DDB" w:rsidRPr="00AF1599" w:rsidRDefault="00290DDB" w:rsidP="00290DDB">
      <w:pPr>
        <w:ind w:left="1440"/>
        <w:rPr>
          <w:color w:val="FF0000"/>
          <w:sz w:val="18"/>
          <w:szCs w:val="18"/>
        </w:rPr>
      </w:pPr>
      <w:r w:rsidRPr="0079736F">
        <w:rPr>
          <w:b/>
          <w:bCs/>
          <w:sz w:val="18"/>
          <w:szCs w:val="18"/>
        </w:rPr>
        <w:t>Methodology:</w:t>
      </w:r>
      <w:r w:rsidRPr="0079736F">
        <w:rPr>
          <w:sz w:val="18"/>
          <w:szCs w:val="18"/>
        </w:rPr>
        <w:t xml:space="preserve"> </w:t>
      </w:r>
      <w:r w:rsidRPr="00AF1599">
        <w:rPr>
          <w:color w:val="FF0000"/>
          <w:sz w:val="18"/>
          <w:szCs w:val="18"/>
        </w:rPr>
        <w:t>Chemiluminescent Microparticle Immunoassay (CMIA)</w:t>
      </w:r>
    </w:p>
    <w:p w14:paraId="70C6B195" w14:textId="77777777" w:rsidR="00290DDB" w:rsidRPr="0079736F" w:rsidRDefault="00290DDB" w:rsidP="00290DDB">
      <w:pPr>
        <w:ind w:left="1440"/>
        <w:rPr>
          <w:b/>
          <w:bCs/>
          <w:sz w:val="18"/>
          <w:szCs w:val="18"/>
        </w:rPr>
      </w:pPr>
      <w:r w:rsidRPr="0079736F">
        <w:rPr>
          <w:b/>
          <w:bCs/>
          <w:sz w:val="18"/>
          <w:szCs w:val="18"/>
        </w:rPr>
        <w:t>Specimen Requirements:</w:t>
      </w:r>
    </w:p>
    <w:p w14:paraId="11978F0D" w14:textId="77777777" w:rsidR="00290DDB" w:rsidRPr="0079736F" w:rsidRDefault="00290DDB" w:rsidP="00290DDB">
      <w:pPr>
        <w:ind w:left="1440" w:firstLine="720"/>
        <w:rPr>
          <w:sz w:val="18"/>
          <w:szCs w:val="18"/>
        </w:rPr>
      </w:pPr>
      <w:r w:rsidRPr="0079736F">
        <w:rPr>
          <w:b/>
          <w:bCs/>
          <w:sz w:val="18"/>
          <w:szCs w:val="18"/>
        </w:rPr>
        <w:t xml:space="preserve">Preferred Container: </w:t>
      </w:r>
      <w:r w:rsidRPr="00290DDB">
        <w:rPr>
          <w:color w:val="FF0000"/>
          <w:sz w:val="18"/>
          <w:szCs w:val="18"/>
        </w:rPr>
        <w:t>Serum Separator Tube (SST)</w:t>
      </w:r>
    </w:p>
    <w:p w14:paraId="7E57AB2D" w14:textId="77777777" w:rsidR="00290DDB" w:rsidRPr="0079736F" w:rsidRDefault="00290DDB" w:rsidP="00290DDB">
      <w:pPr>
        <w:ind w:left="2160"/>
        <w:rPr>
          <w:sz w:val="18"/>
          <w:szCs w:val="18"/>
        </w:rPr>
      </w:pPr>
      <w:r w:rsidRPr="0079736F">
        <w:rPr>
          <w:b/>
          <w:bCs/>
          <w:sz w:val="18"/>
          <w:szCs w:val="18"/>
        </w:rPr>
        <w:t xml:space="preserve">Specimen Preparation: </w:t>
      </w:r>
      <w:r w:rsidRPr="0079736F">
        <w:rPr>
          <w:sz w:val="18"/>
          <w:szCs w:val="18"/>
        </w:rPr>
        <w:t xml:space="preserve"> </w:t>
      </w:r>
      <w:r w:rsidRPr="00290DDB">
        <w:rPr>
          <w:color w:val="FF0000"/>
          <w:sz w:val="18"/>
          <w:szCs w:val="18"/>
        </w:rPr>
        <w:t>Allow serum specimens to clot completely at room temperature. Separate serum or plasma from cells as soon as possible.</w:t>
      </w:r>
    </w:p>
    <w:p w14:paraId="044EEC2A" w14:textId="77777777" w:rsidR="00290DDB" w:rsidRDefault="00290DDB" w:rsidP="00290DDB">
      <w:pPr>
        <w:ind w:left="2160"/>
        <w:rPr>
          <w:sz w:val="18"/>
          <w:szCs w:val="18"/>
        </w:rPr>
      </w:pPr>
      <w:r w:rsidRPr="0079736F">
        <w:rPr>
          <w:b/>
          <w:bCs/>
          <w:sz w:val="18"/>
          <w:szCs w:val="18"/>
        </w:rPr>
        <w:t>Volume Requirements:</w:t>
      </w:r>
      <w:r w:rsidRPr="0079736F">
        <w:rPr>
          <w:sz w:val="18"/>
          <w:szCs w:val="18"/>
        </w:rPr>
        <w:t xml:space="preserve"> </w:t>
      </w:r>
      <w:r>
        <w:rPr>
          <w:sz w:val="18"/>
          <w:szCs w:val="18"/>
        </w:rPr>
        <w:t>1 mL (0.5 mL)</w:t>
      </w:r>
    </w:p>
    <w:p w14:paraId="62C6C2D3" w14:textId="66E0D392" w:rsidR="00290DDB" w:rsidRDefault="00290DDB" w:rsidP="00290DDB">
      <w:pPr>
        <w:ind w:left="2160"/>
        <w:rPr>
          <w:sz w:val="18"/>
          <w:szCs w:val="18"/>
        </w:rPr>
      </w:pPr>
      <w:r>
        <w:rPr>
          <w:b/>
          <w:bCs/>
          <w:sz w:val="18"/>
          <w:szCs w:val="18"/>
        </w:rPr>
        <w:t>Unacceptable Conditions:</w:t>
      </w:r>
      <w:r>
        <w:rPr>
          <w:sz w:val="18"/>
          <w:szCs w:val="18"/>
        </w:rPr>
        <w:t xml:space="preserve"> </w:t>
      </w:r>
      <w:r w:rsidRPr="00103239">
        <w:rPr>
          <w:color w:val="FF0000"/>
          <w:sz w:val="18"/>
          <w:szCs w:val="18"/>
        </w:rPr>
        <w:t>Heat-inactivated, Pooled, or Grossly Hemolyzed Specimens; Specimens with obvious microbial contamination; specimens with fungal growth.</w:t>
      </w:r>
    </w:p>
    <w:p w14:paraId="7E2D0200" w14:textId="6E069EFE" w:rsidR="00290DDB" w:rsidRPr="00346794" w:rsidRDefault="00290DDB" w:rsidP="00290DDB">
      <w:pPr>
        <w:ind w:left="2160"/>
        <w:rPr>
          <w:color w:val="FF0000"/>
          <w:sz w:val="18"/>
          <w:szCs w:val="18"/>
        </w:rPr>
      </w:pPr>
      <w:r w:rsidRPr="006E6893">
        <w:rPr>
          <w:b/>
          <w:bCs/>
          <w:sz w:val="18"/>
          <w:szCs w:val="18"/>
        </w:rPr>
        <w:t>Stability</w:t>
      </w:r>
      <w:r w:rsidRPr="006E6893">
        <w:rPr>
          <w:sz w:val="18"/>
          <w:szCs w:val="18"/>
        </w:rPr>
        <w:t xml:space="preserve">: </w:t>
      </w:r>
      <w:r w:rsidRPr="006E6893">
        <w:rPr>
          <w:color w:val="FF0000"/>
          <w:sz w:val="18"/>
          <w:szCs w:val="18"/>
        </w:rPr>
        <w:t xml:space="preserve">Ambient: 2 </w:t>
      </w:r>
      <w:r w:rsidR="00AF1599" w:rsidRPr="006E6893">
        <w:rPr>
          <w:color w:val="FF0000"/>
          <w:sz w:val="18"/>
          <w:szCs w:val="18"/>
        </w:rPr>
        <w:t>days</w:t>
      </w:r>
      <w:r w:rsidRPr="006E6893">
        <w:rPr>
          <w:color w:val="FF0000"/>
          <w:sz w:val="18"/>
          <w:szCs w:val="18"/>
        </w:rPr>
        <w:t>; Refrigerated: 7 days; F</w:t>
      </w:r>
      <w:r w:rsidR="00346794" w:rsidRPr="006E6893">
        <w:rPr>
          <w:color w:val="FF0000"/>
          <w:sz w:val="18"/>
          <w:szCs w:val="18"/>
        </w:rPr>
        <w:t>rozen</w:t>
      </w:r>
      <w:r w:rsidRPr="006E6893">
        <w:rPr>
          <w:color w:val="FF0000"/>
          <w:sz w:val="18"/>
          <w:szCs w:val="18"/>
        </w:rPr>
        <w:t>: 7 days</w:t>
      </w:r>
    </w:p>
    <w:p w14:paraId="398793B2" w14:textId="2317973F" w:rsidR="00290DDB" w:rsidRPr="00346794" w:rsidRDefault="00290DDB" w:rsidP="00290DDB">
      <w:pPr>
        <w:ind w:left="1440"/>
        <w:rPr>
          <w:sz w:val="18"/>
          <w:szCs w:val="18"/>
        </w:rPr>
      </w:pPr>
      <w:r w:rsidRPr="00346794">
        <w:rPr>
          <w:b/>
          <w:bCs/>
          <w:sz w:val="18"/>
          <w:szCs w:val="18"/>
        </w:rPr>
        <w:t>CPT Code(s):</w:t>
      </w:r>
      <w:r w:rsidRPr="00346794">
        <w:rPr>
          <w:sz w:val="18"/>
          <w:szCs w:val="18"/>
        </w:rPr>
        <w:t xml:space="preserve"> 86769</w:t>
      </w:r>
    </w:p>
    <w:p w14:paraId="67B8D52D" w14:textId="77777777" w:rsidR="0033717F" w:rsidRPr="0079736F" w:rsidRDefault="0033717F" w:rsidP="00011A34">
      <w:pPr>
        <w:rPr>
          <w:sz w:val="18"/>
          <w:szCs w:val="18"/>
        </w:rPr>
      </w:pPr>
    </w:p>
    <w:p w14:paraId="7737994D" w14:textId="5003C67A" w:rsidR="00AF1FD3" w:rsidRPr="0079736F" w:rsidRDefault="00AF1FD3" w:rsidP="00AF1FD3">
      <w:pPr>
        <w:rPr>
          <w:sz w:val="18"/>
          <w:szCs w:val="18"/>
        </w:rPr>
      </w:pPr>
      <w:bookmarkStart w:id="2" w:name="ANCA_IFA"/>
      <w:r>
        <w:t>EPS_B_NUC</w:t>
      </w:r>
      <w:r w:rsidRPr="0079736F">
        <w:rPr>
          <w:b/>
          <w:bCs/>
        </w:rPr>
        <w:tab/>
      </w:r>
      <w:r w:rsidRPr="00AF1FD3">
        <w:rPr>
          <w:b/>
          <w:bCs/>
        </w:rPr>
        <w:t>Epstein Barr Virus (EBV) Nuclear Antigen IgG, Serum</w:t>
      </w:r>
    </w:p>
    <w:p w14:paraId="2B010ACC" w14:textId="77777777" w:rsidR="00AF1FD3" w:rsidRPr="0079736F" w:rsidRDefault="00AF1FD3" w:rsidP="00AF1FD3">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6207F645" w14:textId="10020D20" w:rsidR="00AF1FD3" w:rsidRDefault="00AF1FD3" w:rsidP="00AF1FD3">
      <w:pPr>
        <w:rPr>
          <w:sz w:val="18"/>
          <w:szCs w:val="18"/>
        </w:rPr>
      </w:pPr>
      <w:r w:rsidRPr="0079736F">
        <w:rPr>
          <w:b/>
          <w:bCs/>
        </w:rPr>
        <w:tab/>
      </w:r>
      <w:r w:rsidRPr="0079736F">
        <w:rPr>
          <w:b/>
          <w:bCs/>
        </w:rPr>
        <w:tab/>
      </w:r>
      <w:r w:rsidRPr="0079736F">
        <w:rPr>
          <w:b/>
          <w:bCs/>
        </w:rPr>
        <w:tab/>
      </w:r>
      <w:r w:rsidRPr="00346794">
        <w:rPr>
          <w:color w:val="FF0000"/>
          <w:sz w:val="18"/>
          <w:szCs w:val="18"/>
        </w:rPr>
        <w:t>5156-5</w:t>
      </w:r>
      <w:r>
        <w:rPr>
          <w:sz w:val="18"/>
          <w:szCs w:val="18"/>
        </w:rPr>
        <w:tab/>
      </w:r>
      <w:r w:rsidRPr="0079736F">
        <w:rPr>
          <w:sz w:val="18"/>
          <w:szCs w:val="18"/>
        </w:rPr>
        <w:tab/>
      </w:r>
      <w:r w:rsidRPr="00AF1FD3">
        <w:rPr>
          <w:sz w:val="18"/>
          <w:szCs w:val="18"/>
        </w:rPr>
        <w:t>Epstein Barr Virus (EBV) Nuclear Antigen IgG, Serum</w:t>
      </w:r>
      <w:r w:rsidR="00346794">
        <w:rPr>
          <w:sz w:val="18"/>
          <w:szCs w:val="18"/>
        </w:rPr>
        <w:tab/>
      </w:r>
      <w:r w:rsidR="00346794" w:rsidRPr="00346794">
        <w:rPr>
          <w:color w:val="FF0000"/>
          <w:sz w:val="18"/>
          <w:szCs w:val="18"/>
        </w:rPr>
        <w:t>Result Code Updated</w:t>
      </w:r>
    </w:p>
    <w:p w14:paraId="1F29A9A7" w14:textId="1C5E3E17" w:rsidR="00AF1FD3" w:rsidRDefault="00AF1FD3" w:rsidP="00AF1FD3">
      <w:pPr>
        <w:rPr>
          <w:sz w:val="18"/>
          <w:szCs w:val="18"/>
        </w:rPr>
      </w:pPr>
    </w:p>
    <w:p w14:paraId="00B187B5" w14:textId="020192E9" w:rsidR="00AF1FD3" w:rsidRPr="0079736F" w:rsidRDefault="00AF1FD3" w:rsidP="00AF1FD3">
      <w:pPr>
        <w:rPr>
          <w:sz w:val="18"/>
          <w:szCs w:val="18"/>
        </w:rPr>
      </w:pPr>
      <w:r>
        <w:t>EBVP</w:t>
      </w:r>
      <w:r>
        <w:tab/>
      </w:r>
      <w:r w:rsidRPr="0079736F">
        <w:rPr>
          <w:b/>
          <w:bCs/>
        </w:rPr>
        <w:tab/>
      </w:r>
      <w:r w:rsidRPr="00AF1FD3">
        <w:rPr>
          <w:b/>
          <w:bCs/>
        </w:rPr>
        <w:t>Epstein Barr Virus (EBV) Antibody Panel</w:t>
      </w:r>
    </w:p>
    <w:p w14:paraId="35AFDFBB" w14:textId="77777777" w:rsidR="00AF1FD3" w:rsidRPr="0079736F" w:rsidRDefault="00AF1FD3" w:rsidP="00AF1FD3">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3726CC85" w14:textId="1ACA4DA9" w:rsidR="00AF1FD3" w:rsidRDefault="00AF1FD3" w:rsidP="00AF1FD3">
      <w:pPr>
        <w:rPr>
          <w:sz w:val="18"/>
          <w:szCs w:val="18"/>
        </w:rPr>
      </w:pPr>
      <w:r w:rsidRPr="0079736F">
        <w:rPr>
          <w:b/>
          <w:bCs/>
        </w:rPr>
        <w:tab/>
      </w:r>
      <w:r w:rsidRPr="0079736F">
        <w:rPr>
          <w:b/>
          <w:bCs/>
        </w:rPr>
        <w:tab/>
      </w:r>
      <w:r w:rsidRPr="0079736F">
        <w:rPr>
          <w:b/>
          <w:bCs/>
        </w:rPr>
        <w:tab/>
      </w:r>
      <w:r w:rsidRPr="00346794">
        <w:rPr>
          <w:color w:val="FF0000"/>
          <w:sz w:val="18"/>
          <w:szCs w:val="18"/>
        </w:rPr>
        <w:t>5156-5</w:t>
      </w:r>
      <w:r w:rsidRPr="00346794">
        <w:rPr>
          <w:color w:val="FF0000"/>
          <w:sz w:val="18"/>
          <w:szCs w:val="18"/>
        </w:rPr>
        <w:tab/>
      </w:r>
      <w:r w:rsidRPr="0079736F">
        <w:rPr>
          <w:sz w:val="18"/>
          <w:szCs w:val="18"/>
        </w:rPr>
        <w:tab/>
      </w:r>
      <w:r w:rsidRPr="00AF1FD3">
        <w:rPr>
          <w:sz w:val="18"/>
          <w:szCs w:val="18"/>
        </w:rPr>
        <w:t>Epstein Barr Virus (EBV) Nuclear Antigen IgG, Serum</w:t>
      </w:r>
      <w:r w:rsidR="00346794">
        <w:rPr>
          <w:sz w:val="18"/>
          <w:szCs w:val="18"/>
        </w:rPr>
        <w:tab/>
      </w:r>
      <w:r w:rsidR="00346794" w:rsidRPr="00346794">
        <w:rPr>
          <w:color w:val="FF0000"/>
          <w:sz w:val="18"/>
          <w:szCs w:val="18"/>
        </w:rPr>
        <w:t>Result Code Updated</w:t>
      </w:r>
    </w:p>
    <w:p w14:paraId="1D0F5F53" w14:textId="5408A83D" w:rsidR="00AF1FD3" w:rsidRPr="00AF1FD3" w:rsidRDefault="00AF1FD3" w:rsidP="00AF1FD3">
      <w:pPr>
        <w:ind w:left="1440" w:firstLine="720"/>
        <w:rPr>
          <w:sz w:val="18"/>
          <w:szCs w:val="18"/>
        </w:rPr>
      </w:pPr>
      <w:r w:rsidRPr="00AF1FD3">
        <w:rPr>
          <w:sz w:val="18"/>
          <w:szCs w:val="18"/>
        </w:rPr>
        <w:t>24114-1</w:t>
      </w:r>
      <w:r w:rsidRPr="00AF1FD3">
        <w:rPr>
          <w:sz w:val="18"/>
          <w:szCs w:val="18"/>
        </w:rPr>
        <w:tab/>
      </w:r>
      <w:r>
        <w:rPr>
          <w:sz w:val="18"/>
          <w:szCs w:val="18"/>
        </w:rPr>
        <w:tab/>
      </w:r>
      <w:r w:rsidRPr="00AF1FD3">
        <w:rPr>
          <w:sz w:val="18"/>
          <w:szCs w:val="18"/>
        </w:rPr>
        <w:t>Epstein Barr Virus (EBV) Antibody to Viral Capsid Ag IgG Ab, Serum</w:t>
      </w:r>
    </w:p>
    <w:p w14:paraId="6680CAB3" w14:textId="6B2B0313" w:rsidR="00AF1FD3" w:rsidRDefault="00AF1FD3" w:rsidP="00AF1FD3">
      <w:pPr>
        <w:ind w:left="1440" w:firstLine="720"/>
        <w:rPr>
          <w:sz w:val="18"/>
          <w:szCs w:val="18"/>
        </w:rPr>
      </w:pPr>
      <w:r w:rsidRPr="00AF1FD3">
        <w:rPr>
          <w:sz w:val="18"/>
          <w:szCs w:val="18"/>
        </w:rPr>
        <w:t>24115-8</w:t>
      </w:r>
      <w:r w:rsidRPr="00AF1FD3">
        <w:rPr>
          <w:sz w:val="18"/>
          <w:szCs w:val="18"/>
        </w:rPr>
        <w:tab/>
      </w:r>
      <w:r>
        <w:rPr>
          <w:sz w:val="18"/>
          <w:szCs w:val="18"/>
        </w:rPr>
        <w:tab/>
      </w:r>
      <w:r w:rsidRPr="00AF1FD3">
        <w:rPr>
          <w:sz w:val="18"/>
          <w:szCs w:val="18"/>
        </w:rPr>
        <w:t>Epstein Barr Virus (EBV) Antibody to Viral Capsid Ag IgM Ab, Serum</w:t>
      </w:r>
    </w:p>
    <w:p w14:paraId="4FF68DA7" w14:textId="6C21F02D" w:rsidR="00AF1FD3" w:rsidRDefault="00AF1FD3" w:rsidP="00AF1FD3">
      <w:pPr>
        <w:ind w:left="1440" w:firstLine="720"/>
        <w:rPr>
          <w:sz w:val="18"/>
          <w:szCs w:val="18"/>
        </w:rPr>
      </w:pPr>
      <w:r w:rsidRPr="00AF1FD3">
        <w:rPr>
          <w:sz w:val="18"/>
          <w:szCs w:val="18"/>
        </w:rPr>
        <w:t>22295-0</w:t>
      </w:r>
      <w:r w:rsidRPr="00AF1FD3">
        <w:rPr>
          <w:sz w:val="18"/>
          <w:szCs w:val="18"/>
        </w:rPr>
        <w:tab/>
      </w:r>
      <w:r>
        <w:rPr>
          <w:sz w:val="18"/>
          <w:szCs w:val="18"/>
        </w:rPr>
        <w:tab/>
      </w:r>
      <w:r w:rsidRPr="00AF1FD3">
        <w:rPr>
          <w:sz w:val="18"/>
          <w:szCs w:val="18"/>
        </w:rPr>
        <w:t>Epstein Barr Virus (EBV) Early Diffuse IgG Ab, Serum</w:t>
      </w:r>
    </w:p>
    <w:p w14:paraId="014876F8" w14:textId="77777777" w:rsidR="00AF1FD3" w:rsidRDefault="00AF1FD3" w:rsidP="00AF1FD3">
      <w:pPr>
        <w:rPr>
          <w:sz w:val="18"/>
          <w:szCs w:val="18"/>
        </w:rPr>
      </w:pPr>
    </w:p>
    <w:p w14:paraId="35081FA3" w14:textId="77777777" w:rsidR="000F1676" w:rsidRDefault="000F1676" w:rsidP="005854AC">
      <w:pPr>
        <w:rPr>
          <w:b/>
          <w:bCs/>
        </w:rPr>
      </w:pPr>
      <w:r>
        <w:t>IGF1</w:t>
      </w:r>
      <w:r>
        <w:tab/>
      </w:r>
      <w:r w:rsidR="005854AC" w:rsidRPr="0079736F">
        <w:rPr>
          <w:b/>
          <w:bCs/>
        </w:rPr>
        <w:tab/>
      </w:r>
      <w:r w:rsidRPr="000F1676">
        <w:rPr>
          <w:b/>
          <w:bCs/>
        </w:rPr>
        <w:t>Insulin-like Growth Factor (IGF-1), Serum</w:t>
      </w:r>
      <w:r w:rsidRPr="008765A6">
        <w:rPr>
          <w:b/>
          <w:bCs/>
          <w:color w:val="FF0000"/>
        </w:rPr>
        <w:t>, with Calculated Z-Score</w:t>
      </w:r>
    </w:p>
    <w:p w14:paraId="61163F26" w14:textId="45D5B305" w:rsidR="005854AC" w:rsidRPr="0079736F" w:rsidRDefault="005854AC" w:rsidP="005854AC">
      <w:pPr>
        <w:rPr>
          <w:sz w:val="18"/>
          <w:szCs w:val="18"/>
        </w:rPr>
      </w:pPr>
      <w:r w:rsidRPr="0079736F">
        <w:rPr>
          <w:sz w:val="18"/>
          <w:szCs w:val="18"/>
        </w:rPr>
        <w:tab/>
      </w:r>
      <w:r w:rsidRPr="0079736F">
        <w:rPr>
          <w:sz w:val="18"/>
          <w:szCs w:val="18"/>
        </w:rPr>
        <w:tab/>
      </w:r>
      <w:r w:rsidR="000F1676">
        <w:rPr>
          <w:sz w:val="18"/>
          <w:szCs w:val="18"/>
        </w:rPr>
        <w:t xml:space="preserve">NAME UPDATED – Previously </w:t>
      </w:r>
      <w:r w:rsidR="000F1676" w:rsidRPr="000F1676">
        <w:rPr>
          <w:sz w:val="18"/>
          <w:szCs w:val="18"/>
        </w:rPr>
        <w:t>Insulin-like Growth Factor (IGF-1), Serum or Plasma</w:t>
      </w:r>
    </w:p>
    <w:p w14:paraId="6228A62F" w14:textId="3241A215" w:rsidR="005854AC" w:rsidRPr="0079736F" w:rsidRDefault="005854AC" w:rsidP="000F1676">
      <w:pPr>
        <w:rPr>
          <w:sz w:val="18"/>
          <w:szCs w:val="18"/>
        </w:rPr>
      </w:pPr>
      <w:r w:rsidRPr="0079736F">
        <w:rPr>
          <w:sz w:val="18"/>
          <w:szCs w:val="18"/>
        </w:rPr>
        <w:tab/>
      </w:r>
      <w:r w:rsidRPr="0079736F">
        <w:rPr>
          <w:sz w:val="18"/>
          <w:szCs w:val="18"/>
        </w:rPr>
        <w:tab/>
      </w:r>
    </w:p>
    <w:p w14:paraId="1E1E3099" w14:textId="3BCB5E91" w:rsidR="002F5099" w:rsidRDefault="002F5099" w:rsidP="002F5099">
      <w:pPr>
        <w:rPr>
          <w:b/>
          <w:bCs/>
        </w:rPr>
      </w:pPr>
      <w:r>
        <w:t>IGF_P3</w:t>
      </w:r>
      <w:r>
        <w:tab/>
      </w:r>
      <w:r w:rsidRPr="0079736F">
        <w:rPr>
          <w:b/>
          <w:bCs/>
        </w:rPr>
        <w:tab/>
      </w:r>
      <w:r w:rsidRPr="001542FD">
        <w:rPr>
          <w:b/>
          <w:bCs/>
          <w:color w:val="FF0000"/>
        </w:rPr>
        <w:t>Insulin-Like Growth Factor Binding Protein-3 (IGFBP-3)</w:t>
      </w:r>
    </w:p>
    <w:p w14:paraId="073B22E5" w14:textId="4A4D8E83" w:rsidR="002F5099" w:rsidRDefault="002F5099" w:rsidP="002F5099">
      <w:pPr>
        <w:rPr>
          <w:sz w:val="18"/>
          <w:szCs w:val="18"/>
        </w:rPr>
      </w:pPr>
      <w:r w:rsidRPr="0079736F">
        <w:rPr>
          <w:sz w:val="18"/>
          <w:szCs w:val="18"/>
        </w:rPr>
        <w:tab/>
      </w:r>
      <w:r w:rsidRPr="0079736F">
        <w:rPr>
          <w:sz w:val="18"/>
          <w:szCs w:val="18"/>
        </w:rPr>
        <w:tab/>
      </w:r>
      <w:r>
        <w:rPr>
          <w:sz w:val="18"/>
          <w:szCs w:val="18"/>
        </w:rPr>
        <w:t xml:space="preserve">NAME UPDATED – </w:t>
      </w:r>
      <w:r w:rsidR="006C2866">
        <w:rPr>
          <w:sz w:val="18"/>
          <w:szCs w:val="18"/>
        </w:rPr>
        <w:t xml:space="preserve">Previously </w:t>
      </w:r>
      <w:r w:rsidRPr="002F5099">
        <w:rPr>
          <w:sz w:val="18"/>
          <w:szCs w:val="18"/>
        </w:rPr>
        <w:t>IGF Binding Protein-3</w:t>
      </w:r>
    </w:p>
    <w:p w14:paraId="1C611A1F" w14:textId="5433EBA1" w:rsidR="006C2866" w:rsidRDefault="006C2866" w:rsidP="002F5099">
      <w:pPr>
        <w:rPr>
          <w:sz w:val="18"/>
          <w:szCs w:val="18"/>
        </w:rPr>
      </w:pPr>
    </w:p>
    <w:p w14:paraId="4B042DE8" w14:textId="2D67E040" w:rsidR="006C2866" w:rsidRDefault="006C2866" w:rsidP="006C2866">
      <w:pPr>
        <w:rPr>
          <w:b/>
          <w:bCs/>
        </w:rPr>
      </w:pPr>
      <w:r>
        <w:t>LEGIONA</w:t>
      </w:r>
      <w:r w:rsidR="00A01CC7">
        <w:t>B</w:t>
      </w:r>
      <w:r w:rsidRPr="0079736F">
        <w:rPr>
          <w:b/>
          <w:bCs/>
        </w:rPr>
        <w:tab/>
      </w:r>
      <w:r w:rsidRPr="006C2866">
        <w:rPr>
          <w:b/>
          <w:bCs/>
        </w:rPr>
        <w:t>Legionella pneumophila Antibody (Type 1), IgG by IFA</w:t>
      </w:r>
    </w:p>
    <w:p w14:paraId="7A61E882" w14:textId="467369FC" w:rsidR="006C2866" w:rsidRDefault="006C2866" w:rsidP="006C2866">
      <w:pPr>
        <w:rPr>
          <w:sz w:val="18"/>
          <w:szCs w:val="18"/>
        </w:rPr>
      </w:pPr>
      <w:r w:rsidRPr="0079736F">
        <w:rPr>
          <w:sz w:val="18"/>
          <w:szCs w:val="18"/>
        </w:rPr>
        <w:tab/>
      </w:r>
      <w:r w:rsidRPr="0079736F">
        <w:rPr>
          <w:sz w:val="18"/>
          <w:szCs w:val="18"/>
        </w:rPr>
        <w:tab/>
      </w:r>
      <w:r>
        <w:rPr>
          <w:sz w:val="18"/>
          <w:szCs w:val="18"/>
        </w:rPr>
        <w:t xml:space="preserve">INACTIVE – Refer to </w:t>
      </w:r>
      <w:r w:rsidRPr="006C2866">
        <w:rPr>
          <w:i/>
          <w:iCs/>
          <w:sz w:val="18"/>
          <w:szCs w:val="18"/>
        </w:rPr>
        <w:t>Legionella pneumophila</w:t>
      </w:r>
      <w:r w:rsidRPr="006C2866">
        <w:rPr>
          <w:sz w:val="18"/>
          <w:szCs w:val="18"/>
        </w:rPr>
        <w:t xml:space="preserve"> Antibody (Types 1-6), IgG by IFA</w:t>
      </w:r>
      <w:r w:rsidR="002624EB">
        <w:rPr>
          <w:sz w:val="18"/>
          <w:szCs w:val="18"/>
        </w:rPr>
        <w:t xml:space="preserve"> (LEGAB)</w:t>
      </w:r>
    </w:p>
    <w:p w14:paraId="66E36D8E" w14:textId="3963DE2E" w:rsidR="006C2866" w:rsidRDefault="006C2866" w:rsidP="002F5099">
      <w:pPr>
        <w:rPr>
          <w:sz w:val="18"/>
          <w:szCs w:val="18"/>
        </w:rPr>
      </w:pPr>
    </w:p>
    <w:p w14:paraId="474F63BA" w14:textId="4BB1A851" w:rsidR="000E38DF" w:rsidRDefault="000E38DF" w:rsidP="002F5099">
      <w:pPr>
        <w:rPr>
          <w:sz w:val="18"/>
          <w:szCs w:val="18"/>
        </w:rPr>
      </w:pPr>
    </w:p>
    <w:p w14:paraId="79930BC8" w14:textId="1937E820" w:rsidR="000E38DF" w:rsidRDefault="000E38DF" w:rsidP="002F5099">
      <w:pPr>
        <w:rPr>
          <w:sz w:val="18"/>
          <w:szCs w:val="18"/>
        </w:rPr>
      </w:pPr>
    </w:p>
    <w:p w14:paraId="10D0DFD5" w14:textId="38279771" w:rsidR="000E38DF" w:rsidRDefault="000E38DF" w:rsidP="002F5099">
      <w:pPr>
        <w:rPr>
          <w:sz w:val="18"/>
          <w:szCs w:val="18"/>
        </w:rPr>
      </w:pPr>
    </w:p>
    <w:p w14:paraId="61E99234" w14:textId="589AD205" w:rsidR="000E38DF" w:rsidRDefault="000E38DF" w:rsidP="002F5099">
      <w:pPr>
        <w:rPr>
          <w:sz w:val="18"/>
          <w:szCs w:val="18"/>
        </w:rPr>
      </w:pPr>
    </w:p>
    <w:p w14:paraId="4677F0B1" w14:textId="77777777" w:rsidR="000E38DF" w:rsidRPr="0079736F" w:rsidRDefault="000E38DF" w:rsidP="002F5099">
      <w:pPr>
        <w:rPr>
          <w:sz w:val="18"/>
          <w:szCs w:val="18"/>
        </w:rPr>
      </w:pPr>
    </w:p>
    <w:p w14:paraId="529C1285" w14:textId="6D17E632" w:rsidR="006C2866" w:rsidRPr="0079736F" w:rsidRDefault="006C2866" w:rsidP="006C2866">
      <w:pPr>
        <w:rPr>
          <w:b/>
          <w:bCs/>
        </w:rPr>
      </w:pPr>
      <w:r>
        <w:lastRenderedPageBreak/>
        <w:t>LEGAB</w:t>
      </w:r>
      <w:r>
        <w:tab/>
      </w:r>
      <w:r w:rsidRPr="0079736F">
        <w:rPr>
          <w:b/>
          <w:bCs/>
        </w:rPr>
        <w:tab/>
      </w:r>
      <w:r w:rsidRPr="006C2866">
        <w:rPr>
          <w:b/>
          <w:bCs/>
          <w:i/>
          <w:iCs/>
        </w:rPr>
        <w:t>Legionella pneumophila</w:t>
      </w:r>
      <w:r w:rsidRPr="006C2866">
        <w:rPr>
          <w:b/>
          <w:bCs/>
        </w:rPr>
        <w:t xml:space="preserve"> Antibody (Types 1-6), IgG by IFA</w:t>
      </w:r>
    </w:p>
    <w:p w14:paraId="487F59B9" w14:textId="77777777" w:rsidR="006C2866" w:rsidRPr="0079736F" w:rsidRDefault="006C2866" w:rsidP="006C2866">
      <w:pPr>
        <w:rPr>
          <w:sz w:val="18"/>
          <w:szCs w:val="18"/>
        </w:rPr>
      </w:pPr>
      <w:r w:rsidRPr="0079736F">
        <w:rPr>
          <w:sz w:val="18"/>
          <w:szCs w:val="18"/>
        </w:rPr>
        <w:tab/>
      </w:r>
      <w:r w:rsidRPr="0079736F">
        <w:rPr>
          <w:sz w:val="18"/>
          <w:szCs w:val="18"/>
        </w:rPr>
        <w:tab/>
        <w:t>NEW TEST</w:t>
      </w:r>
    </w:p>
    <w:p w14:paraId="58A1ED24" w14:textId="77777777" w:rsidR="006C2866" w:rsidRPr="0079736F" w:rsidRDefault="006C2866" w:rsidP="006C286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30AA901C" w14:textId="1A6761DC" w:rsidR="006C2866" w:rsidRDefault="006C2866" w:rsidP="006C2866">
      <w:pPr>
        <w:rPr>
          <w:sz w:val="18"/>
          <w:szCs w:val="18"/>
        </w:rPr>
      </w:pPr>
      <w:r w:rsidRPr="0079736F">
        <w:rPr>
          <w:b/>
          <w:bCs/>
        </w:rPr>
        <w:tab/>
      </w:r>
      <w:r w:rsidRPr="0079736F">
        <w:rPr>
          <w:b/>
          <w:bCs/>
        </w:rPr>
        <w:tab/>
      </w:r>
      <w:r w:rsidRPr="0079736F">
        <w:rPr>
          <w:b/>
          <w:bCs/>
        </w:rPr>
        <w:tab/>
      </w:r>
      <w:r>
        <w:rPr>
          <w:sz w:val="18"/>
          <w:szCs w:val="18"/>
        </w:rPr>
        <w:t>53770-4</w:t>
      </w:r>
      <w:r>
        <w:rPr>
          <w:sz w:val="18"/>
          <w:szCs w:val="18"/>
        </w:rPr>
        <w:tab/>
      </w:r>
      <w:r w:rsidRPr="0079736F">
        <w:rPr>
          <w:sz w:val="18"/>
          <w:szCs w:val="18"/>
        </w:rPr>
        <w:tab/>
      </w:r>
      <w:r w:rsidRPr="006C2866">
        <w:rPr>
          <w:sz w:val="18"/>
          <w:szCs w:val="18"/>
        </w:rPr>
        <w:t>Legionella Pneumophila 1-6,</w:t>
      </w:r>
      <w:r>
        <w:rPr>
          <w:sz w:val="18"/>
          <w:szCs w:val="18"/>
        </w:rPr>
        <w:t xml:space="preserve"> </w:t>
      </w:r>
      <w:r w:rsidRPr="006C2866">
        <w:rPr>
          <w:sz w:val="18"/>
          <w:szCs w:val="18"/>
        </w:rPr>
        <w:t xml:space="preserve">IgG </w:t>
      </w:r>
    </w:p>
    <w:p w14:paraId="5773E70B" w14:textId="1CF323A8" w:rsidR="006C2866" w:rsidRPr="0079736F" w:rsidRDefault="006C2866" w:rsidP="006C2866">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ARUP Laboratories</w:t>
      </w:r>
    </w:p>
    <w:p w14:paraId="14737853" w14:textId="3BDA9136" w:rsidR="006C2866" w:rsidRPr="0079736F" w:rsidRDefault="006C2866" w:rsidP="006C2866">
      <w:pPr>
        <w:ind w:left="720" w:firstLine="720"/>
        <w:rPr>
          <w:sz w:val="18"/>
          <w:szCs w:val="18"/>
        </w:rPr>
      </w:pPr>
      <w:r w:rsidRPr="0079736F">
        <w:rPr>
          <w:b/>
          <w:bCs/>
          <w:sz w:val="18"/>
          <w:szCs w:val="18"/>
        </w:rPr>
        <w:t>Ordering Recommendation:</w:t>
      </w:r>
      <w:r w:rsidRPr="0079736F">
        <w:rPr>
          <w:sz w:val="18"/>
          <w:szCs w:val="18"/>
        </w:rPr>
        <w:t xml:space="preserve"> </w:t>
      </w:r>
      <w:r w:rsidR="00E14E4A" w:rsidRPr="00E14E4A">
        <w:rPr>
          <w:sz w:val="18"/>
          <w:szCs w:val="18"/>
        </w:rPr>
        <w:t>Provide retrospective evidence of suspected Legionella pneumophila infection.</w:t>
      </w:r>
    </w:p>
    <w:p w14:paraId="2CDBCE23" w14:textId="1E090C3F" w:rsidR="006C2866" w:rsidRPr="0079736F" w:rsidRDefault="006C2866" w:rsidP="006C2866">
      <w:pPr>
        <w:ind w:left="1440"/>
        <w:rPr>
          <w:sz w:val="18"/>
          <w:szCs w:val="18"/>
        </w:rPr>
      </w:pPr>
      <w:r w:rsidRPr="0079736F">
        <w:rPr>
          <w:b/>
          <w:bCs/>
          <w:sz w:val="18"/>
          <w:szCs w:val="18"/>
        </w:rPr>
        <w:t>Methodology:</w:t>
      </w:r>
      <w:r w:rsidRPr="0079736F">
        <w:rPr>
          <w:sz w:val="18"/>
          <w:szCs w:val="18"/>
        </w:rPr>
        <w:t xml:space="preserve"> </w:t>
      </w:r>
      <w:r w:rsidR="00E14E4A" w:rsidRPr="00E14E4A">
        <w:rPr>
          <w:sz w:val="18"/>
          <w:szCs w:val="18"/>
        </w:rPr>
        <w:t>Semi-Quantitative Indirect Fluorescent Antibody</w:t>
      </w:r>
    </w:p>
    <w:p w14:paraId="077FE138" w14:textId="77777777" w:rsidR="006C2866" w:rsidRPr="0079736F" w:rsidRDefault="006C2866" w:rsidP="006C2866">
      <w:pPr>
        <w:ind w:left="1440"/>
        <w:rPr>
          <w:b/>
          <w:bCs/>
          <w:sz w:val="18"/>
          <w:szCs w:val="18"/>
        </w:rPr>
      </w:pPr>
      <w:r w:rsidRPr="0079736F">
        <w:rPr>
          <w:b/>
          <w:bCs/>
          <w:sz w:val="18"/>
          <w:szCs w:val="18"/>
        </w:rPr>
        <w:t>Specimen Requirements:</w:t>
      </w:r>
    </w:p>
    <w:p w14:paraId="4FEFE647" w14:textId="08BD13F1" w:rsidR="006C2866" w:rsidRPr="0079736F" w:rsidRDefault="006C2866" w:rsidP="006C2866">
      <w:pPr>
        <w:ind w:left="1440" w:firstLine="720"/>
        <w:rPr>
          <w:sz w:val="18"/>
          <w:szCs w:val="18"/>
        </w:rPr>
      </w:pPr>
      <w:r w:rsidRPr="0079736F">
        <w:rPr>
          <w:b/>
          <w:bCs/>
          <w:sz w:val="18"/>
          <w:szCs w:val="18"/>
        </w:rPr>
        <w:t xml:space="preserve">Preferred Container: </w:t>
      </w:r>
      <w:r w:rsidR="00E14E4A">
        <w:rPr>
          <w:sz w:val="18"/>
          <w:szCs w:val="18"/>
        </w:rPr>
        <w:t>Serum Separator Tube (SST)</w:t>
      </w:r>
    </w:p>
    <w:p w14:paraId="41620FD4" w14:textId="0D9C3614" w:rsidR="006C2866" w:rsidRPr="0079736F" w:rsidRDefault="006C2866" w:rsidP="006C2866">
      <w:pPr>
        <w:ind w:left="2160"/>
        <w:rPr>
          <w:sz w:val="18"/>
          <w:szCs w:val="18"/>
        </w:rPr>
      </w:pPr>
      <w:r w:rsidRPr="0079736F">
        <w:rPr>
          <w:b/>
          <w:bCs/>
          <w:sz w:val="18"/>
          <w:szCs w:val="18"/>
        </w:rPr>
        <w:t xml:space="preserve">Specimen Preparation: </w:t>
      </w:r>
      <w:r w:rsidRPr="0079736F">
        <w:rPr>
          <w:sz w:val="18"/>
          <w:szCs w:val="18"/>
        </w:rPr>
        <w:t xml:space="preserve"> </w:t>
      </w:r>
      <w:r w:rsidR="00E14E4A" w:rsidRPr="00E14E4A">
        <w:rPr>
          <w:sz w:val="18"/>
          <w:szCs w:val="18"/>
        </w:rPr>
        <w:t>Separate serum from cells ASAP or within 2 hours of collection. Transfer serum to an ARUP Standard Transport Tube. Parallel testing is preferred, and convalescent specimens must be received within 30 days from receipt of the acute specimens. Mark specimens plainly as acute or convalescent.</w:t>
      </w:r>
    </w:p>
    <w:p w14:paraId="6A061047" w14:textId="4FAD7F42" w:rsidR="006C2866" w:rsidRDefault="006C2866" w:rsidP="006C2866">
      <w:pPr>
        <w:ind w:left="2160"/>
        <w:rPr>
          <w:sz w:val="18"/>
          <w:szCs w:val="18"/>
        </w:rPr>
      </w:pPr>
      <w:r w:rsidRPr="0079736F">
        <w:rPr>
          <w:b/>
          <w:bCs/>
          <w:sz w:val="18"/>
          <w:szCs w:val="18"/>
        </w:rPr>
        <w:t>Volume Requirements:</w:t>
      </w:r>
      <w:r w:rsidRPr="0079736F">
        <w:rPr>
          <w:sz w:val="18"/>
          <w:szCs w:val="18"/>
        </w:rPr>
        <w:t xml:space="preserve"> </w:t>
      </w:r>
      <w:r w:rsidR="00E14E4A">
        <w:rPr>
          <w:sz w:val="18"/>
          <w:szCs w:val="18"/>
        </w:rPr>
        <w:t>1</w:t>
      </w:r>
      <w:r w:rsidRPr="0079736F">
        <w:rPr>
          <w:sz w:val="18"/>
          <w:szCs w:val="18"/>
        </w:rPr>
        <w:t xml:space="preserve"> mL (</w:t>
      </w:r>
      <w:r w:rsidR="00E14E4A">
        <w:rPr>
          <w:sz w:val="18"/>
          <w:szCs w:val="18"/>
        </w:rPr>
        <w:t>0.5</w:t>
      </w:r>
      <w:r w:rsidRPr="0079736F">
        <w:rPr>
          <w:sz w:val="18"/>
          <w:szCs w:val="18"/>
        </w:rPr>
        <w:t xml:space="preserve"> mL)</w:t>
      </w:r>
    </w:p>
    <w:p w14:paraId="4DF7D786" w14:textId="0B6293FD" w:rsidR="008765A6" w:rsidRPr="0079736F" w:rsidRDefault="008765A6" w:rsidP="006C2866">
      <w:pPr>
        <w:ind w:left="2160"/>
        <w:rPr>
          <w:sz w:val="18"/>
          <w:szCs w:val="18"/>
        </w:rPr>
      </w:pPr>
      <w:r>
        <w:rPr>
          <w:b/>
          <w:bCs/>
          <w:sz w:val="18"/>
          <w:szCs w:val="18"/>
        </w:rPr>
        <w:t>Unacceptable:</w:t>
      </w:r>
      <w:r>
        <w:rPr>
          <w:sz w:val="18"/>
          <w:szCs w:val="18"/>
        </w:rPr>
        <w:t xml:space="preserve"> </w:t>
      </w:r>
      <w:r w:rsidRPr="008765A6">
        <w:rPr>
          <w:sz w:val="18"/>
          <w:szCs w:val="18"/>
        </w:rPr>
        <w:t>Contaminated, hemolyzed, or severely lipemic specimens.</w:t>
      </w:r>
    </w:p>
    <w:p w14:paraId="05AB72F3" w14:textId="61C8C5C7" w:rsidR="006C2866" w:rsidRPr="0079736F" w:rsidRDefault="006C2866" w:rsidP="006C2866">
      <w:pPr>
        <w:ind w:left="2160"/>
        <w:rPr>
          <w:sz w:val="18"/>
          <w:szCs w:val="18"/>
        </w:rPr>
      </w:pPr>
      <w:r w:rsidRPr="0079736F">
        <w:rPr>
          <w:b/>
          <w:bCs/>
          <w:sz w:val="18"/>
          <w:szCs w:val="18"/>
        </w:rPr>
        <w:t>Stability</w:t>
      </w:r>
      <w:r w:rsidRPr="0079736F">
        <w:rPr>
          <w:sz w:val="18"/>
          <w:szCs w:val="18"/>
        </w:rPr>
        <w:t xml:space="preserve">: </w:t>
      </w:r>
      <w:r w:rsidR="00E14E4A" w:rsidRPr="00E14E4A">
        <w:rPr>
          <w:sz w:val="18"/>
          <w:szCs w:val="18"/>
        </w:rPr>
        <w:t>After separation from cells: Ambient: 48 hours; Refrigerated: 2 weeks; Frozen: 1 year (avoid repeated freeze/thaw cycles)</w:t>
      </w:r>
    </w:p>
    <w:p w14:paraId="1D65911F" w14:textId="4EA7F40B" w:rsidR="006C2866" w:rsidRPr="0079736F" w:rsidRDefault="006C2866" w:rsidP="006C2866">
      <w:pPr>
        <w:ind w:left="1440"/>
        <w:rPr>
          <w:sz w:val="18"/>
          <w:szCs w:val="18"/>
        </w:rPr>
      </w:pPr>
      <w:r w:rsidRPr="0079736F">
        <w:rPr>
          <w:b/>
          <w:bCs/>
          <w:sz w:val="18"/>
          <w:szCs w:val="18"/>
        </w:rPr>
        <w:t>CPT Code(s):</w:t>
      </w:r>
      <w:r w:rsidRPr="0079736F">
        <w:rPr>
          <w:sz w:val="18"/>
          <w:szCs w:val="18"/>
        </w:rPr>
        <w:t xml:space="preserve"> </w:t>
      </w:r>
      <w:r w:rsidR="00E14E4A">
        <w:rPr>
          <w:sz w:val="18"/>
          <w:szCs w:val="18"/>
        </w:rPr>
        <w:t>86713</w:t>
      </w:r>
    </w:p>
    <w:p w14:paraId="2DA270C8" w14:textId="4BCD6CEA" w:rsidR="00CF6396" w:rsidRDefault="00CF6396" w:rsidP="00854A6E">
      <w:pPr>
        <w:rPr>
          <w:sz w:val="18"/>
          <w:szCs w:val="18"/>
        </w:rPr>
      </w:pPr>
    </w:p>
    <w:p w14:paraId="2BF6C5AF" w14:textId="4B32ED51" w:rsidR="00CF6396" w:rsidRPr="00CF6396" w:rsidRDefault="00CF6396" w:rsidP="00CF6396">
      <w:pPr>
        <w:rPr>
          <w:b/>
          <w:bCs/>
        </w:rPr>
      </w:pPr>
      <w:r>
        <w:t>MYEL_SYN</w:t>
      </w:r>
      <w:r>
        <w:tab/>
      </w:r>
      <w:r w:rsidRPr="00CF6396">
        <w:rPr>
          <w:b/>
          <w:bCs/>
        </w:rPr>
        <w:t>Myelodysplastic Syndrome (MDS) by FISH</w:t>
      </w:r>
    </w:p>
    <w:p w14:paraId="350AA71D" w14:textId="77777777" w:rsidR="00CF6396" w:rsidRPr="0079736F" w:rsidRDefault="00CF6396" w:rsidP="00CF639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2156C5A2" w14:textId="77777777" w:rsidR="002A5D0A" w:rsidRDefault="00CF6396" w:rsidP="00CF6396">
      <w:pPr>
        <w:rPr>
          <w:sz w:val="18"/>
          <w:szCs w:val="18"/>
        </w:rPr>
      </w:pPr>
      <w:r w:rsidRPr="0079736F">
        <w:rPr>
          <w:b/>
          <w:bCs/>
        </w:rPr>
        <w:tab/>
      </w:r>
      <w:r w:rsidRPr="0079736F">
        <w:rPr>
          <w:b/>
          <w:bCs/>
        </w:rPr>
        <w:tab/>
      </w:r>
      <w:r w:rsidRPr="0079736F">
        <w:rPr>
          <w:b/>
          <w:bCs/>
        </w:rPr>
        <w:tab/>
      </w:r>
      <w:r w:rsidRPr="00CF6396">
        <w:rPr>
          <w:sz w:val="18"/>
          <w:szCs w:val="18"/>
        </w:rPr>
        <w:t>62367-8</w:t>
      </w:r>
      <w:r>
        <w:rPr>
          <w:sz w:val="18"/>
          <w:szCs w:val="18"/>
        </w:rPr>
        <w:tab/>
      </w:r>
      <w:r w:rsidRPr="0079736F">
        <w:rPr>
          <w:sz w:val="18"/>
          <w:szCs w:val="18"/>
        </w:rPr>
        <w:tab/>
      </w:r>
      <w:r w:rsidR="002A5D0A" w:rsidRPr="002A5D0A">
        <w:rPr>
          <w:sz w:val="18"/>
          <w:szCs w:val="18"/>
        </w:rPr>
        <w:t>MDS Panel by FISH</w:t>
      </w:r>
    </w:p>
    <w:p w14:paraId="2A56FEC1" w14:textId="325A1970" w:rsidR="00CF6396" w:rsidRDefault="002A5D0A" w:rsidP="00CF6396">
      <w:pPr>
        <w:rPr>
          <w:sz w:val="18"/>
          <w:szCs w:val="18"/>
        </w:rPr>
      </w:pPr>
      <w:r>
        <w:rPr>
          <w:sz w:val="18"/>
          <w:szCs w:val="18"/>
        </w:rPr>
        <w:tab/>
      </w:r>
      <w:r>
        <w:rPr>
          <w:sz w:val="18"/>
          <w:szCs w:val="18"/>
        </w:rPr>
        <w:tab/>
      </w:r>
      <w:r>
        <w:rPr>
          <w:sz w:val="18"/>
          <w:szCs w:val="18"/>
        </w:rPr>
        <w:tab/>
      </w:r>
      <w:r w:rsidRPr="002A5D0A">
        <w:rPr>
          <w:color w:val="FF0000"/>
          <w:sz w:val="18"/>
          <w:szCs w:val="18"/>
        </w:rPr>
        <w:t>11526-1.2</w:t>
      </w:r>
      <w:r w:rsidRPr="002A5D0A">
        <w:rPr>
          <w:color w:val="FF0000"/>
          <w:sz w:val="18"/>
          <w:szCs w:val="18"/>
        </w:rPr>
        <w:tab/>
        <w:t>EER MDS Panel by FISH</w:t>
      </w:r>
      <w:r w:rsidRPr="002A5D0A">
        <w:rPr>
          <w:color w:val="FF0000"/>
          <w:sz w:val="18"/>
          <w:szCs w:val="18"/>
        </w:rPr>
        <w:tab/>
      </w:r>
      <w:r>
        <w:rPr>
          <w:color w:val="FF0000"/>
          <w:sz w:val="18"/>
          <w:szCs w:val="18"/>
        </w:rPr>
        <w:tab/>
      </w:r>
      <w:r w:rsidR="00346794">
        <w:rPr>
          <w:color w:val="FF0000"/>
          <w:sz w:val="18"/>
          <w:szCs w:val="18"/>
        </w:rPr>
        <w:tab/>
      </w:r>
      <w:r>
        <w:rPr>
          <w:color w:val="FF0000"/>
          <w:sz w:val="18"/>
          <w:szCs w:val="18"/>
        </w:rPr>
        <w:t>New Component</w:t>
      </w:r>
    </w:p>
    <w:p w14:paraId="158ECA2B" w14:textId="77777777" w:rsidR="00CF6396" w:rsidRPr="0079736F" w:rsidRDefault="00CF6396" w:rsidP="00CF6396">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ARUP Laboratories</w:t>
      </w:r>
    </w:p>
    <w:p w14:paraId="031981E3" w14:textId="77777777" w:rsidR="00CF6396" w:rsidRDefault="00CF6396" w:rsidP="00CF6396">
      <w:pPr>
        <w:ind w:left="1440"/>
        <w:rPr>
          <w:sz w:val="18"/>
          <w:szCs w:val="18"/>
        </w:rPr>
      </w:pPr>
      <w:r w:rsidRPr="0079736F">
        <w:rPr>
          <w:b/>
          <w:bCs/>
          <w:sz w:val="18"/>
          <w:szCs w:val="18"/>
        </w:rPr>
        <w:t>Ordering Recommendation:</w:t>
      </w:r>
      <w:r w:rsidRPr="0079736F">
        <w:rPr>
          <w:sz w:val="18"/>
          <w:szCs w:val="18"/>
        </w:rPr>
        <w:t xml:space="preserve"> </w:t>
      </w:r>
      <w:r w:rsidRPr="00CF6396">
        <w:rPr>
          <w:sz w:val="18"/>
          <w:szCs w:val="18"/>
        </w:rPr>
        <w:t>Use in conjunction with conventional cytogenetics for diagnosis, prognosis, and monitoring of MDS.</w:t>
      </w:r>
    </w:p>
    <w:p w14:paraId="570C5864" w14:textId="4C53FFF9" w:rsidR="00CF6396" w:rsidRPr="0079736F" w:rsidRDefault="00CF6396" w:rsidP="00CF6396">
      <w:pPr>
        <w:ind w:left="720" w:firstLine="720"/>
        <w:rPr>
          <w:sz w:val="18"/>
          <w:szCs w:val="18"/>
        </w:rPr>
      </w:pPr>
      <w:r w:rsidRPr="0079736F">
        <w:rPr>
          <w:b/>
          <w:bCs/>
          <w:sz w:val="18"/>
          <w:szCs w:val="18"/>
        </w:rPr>
        <w:t>Methodology:</w:t>
      </w:r>
      <w:r w:rsidRPr="0079736F">
        <w:rPr>
          <w:sz w:val="18"/>
          <w:szCs w:val="18"/>
        </w:rPr>
        <w:t xml:space="preserve"> </w:t>
      </w:r>
      <w:r w:rsidRPr="00CF6396">
        <w:rPr>
          <w:sz w:val="18"/>
          <w:szCs w:val="18"/>
        </w:rPr>
        <w:t>Fluorescence in situ Hybridization (FISH)</w:t>
      </w:r>
    </w:p>
    <w:p w14:paraId="0FA7D5AA" w14:textId="77777777" w:rsidR="00CF6396" w:rsidRPr="0079736F" w:rsidRDefault="00CF6396" w:rsidP="00CF6396">
      <w:pPr>
        <w:ind w:left="1440"/>
        <w:rPr>
          <w:b/>
          <w:bCs/>
          <w:sz w:val="18"/>
          <w:szCs w:val="18"/>
        </w:rPr>
      </w:pPr>
      <w:r w:rsidRPr="0079736F">
        <w:rPr>
          <w:b/>
          <w:bCs/>
          <w:sz w:val="18"/>
          <w:szCs w:val="18"/>
        </w:rPr>
        <w:t>Specimen Requirements:</w:t>
      </w:r>
    </w:p>
    <w:p w14:paraId="34BC8C5D" w14:textId="23487ADC" w:rsidR="00CF6396" w:rsidRPr="0079736F" w:rsidRDefault="00CF6396" w:rsidP="00CF6396">
      <w:pPr>
        <w:ind w:left="2160"/>
        <w:rPr>
          <w:sz w:val="18"/>
          <w:szCs w:val="18"/>
        </w:rPr>
      </w:pPr>
      <w:r w:rsidRPr="0079736F">
        <w:rPr>
          <w:b/>
          <w:bCs/>
          <w:sz w:val="18"/>
          <w:szCs w:val="18"/>
        </w:rPr>
        <w:t xml:space="preserve">Preferred Container: </w:t>
      </w:r>
      <w:r>
        <w:rPr>
          <w:sz w:val="18"/>
          <w:szCs w:val="18"/>
        </w:rPr>
        <w:t>Green Top (Sodium Heparin)</w:t>
      </w:r>
    </w:p>
    <w:p w14:paraId="7BE4654D" w14:textId="77777777" w:rsidR="00951206" w:rsidRDefault="00CF6396" w:rsidP="00CF6396">
      <w:pPr>
        <w:ind w:left="2160"/>
        <w:rPr>
          <w:sz w:val="18"/>
          <w:szCs w:val="18"/>
        </w:rPr>
      </w:pPr>
      <w:r w:rsidRPr="0079736F">
        <w:rPr>
          <w:b/>
          <w:bCs/>
          <w:sz w:val="18"/>
          <w:szCs w:val="18"/>
        </w:rPr>
        <w:t xml:space="preserve">Specimen Preparation: </w:t>
      </w:r>
      <w:r w:rsidRPr="0079736F">
        <w:rPr>
          <w:sz w:val="18"/>
          <w:szCs w:val="18"/>
        </w:rPr>
        <w:t xml:space="preserve"> </w:t>
      </w:r>
      <w:r w:rsidR="00951206" w:rsidRPr="002A5D0A">
        <w:rPr>
          <w:color w:val="FF0000"/>
          <w:sz w:val="18"/>
          <w:szCs w:val="18"/>
        </w:rPr>
        <w:t>Bone Marrow: Collect bone marrow in a non-diluted, heparinized syringe</w:t>
      </w:r>
      <w:r w:rsidR="00951206" w:rsidRPr="00951206">
        <w:rPr>
          <w:sz w:val="18"/>
          <w:szCs w:val="18"/>
        </w:rPr>
        <w:t>.; Whole Blood: Transport whole blood.</w:t>
      </w:r>
    </w:p>
    <w:p w14:paraId="78C62EB7" w14:textId="08D93323" w:rsidR="00CF6396" w:rsidRDefault="00CF6396" w:rsidP="00CF6396">
      <w:pPr>
        <w:ind w:left="2160"/>
        <w:rPr>
          <w:sz w:val="18"/>
          <w:szCs w:val="18"/>
        </w:rPr>
      </w:pPr>
      <w:r w:rsidRPr="0079736F">
        <w:rPr>
          <w:b/>
          <w:bCs/>
          <w:sz w:val="18"/>
          <w:szCs w:val="18"/>
        </w:rPr>
        <w:t>Volume Requirements:</w:t>
      </w:r>
      <w:r w:rsidRPr="0079736F">
        <w:rPr>
          <w:sz w:val="18"/>
          <w:szCs w:val="18"/>
        </w:rPr>
        <w:t xml:space="preserve"> </w:t>
      </w:r>
      <w:r w:rsidRPr="00093C5F">
        <w:rPr>
          <w:color w:val="FF0000"/>
          <w:sz w:val="18"/>
          <w:szCs w:val="18"/>
        </w:rPr>
        <w:t>Bone marrow: 3 mL (1 mL)</w:t>
      </w:r>
      <w:r>
        <w:rPr>
          <w:sz w:val="18"/>
          <w:szCs w:val="18"/>
        </w:rPr>
        <w:t>; Whole blood: 5 mL (2 mL)</w:t>
      </w:r>
    </w:p>
    <w:p w14:paraId="0F8B7B24" w14:textId="3C7BC86A" w:rsidR="002624EB" w:rsidRPr="0079736F" w:rsidRDefault="002624EB" w:rsidP="00CF6396">
      <w:pPr>
        <w:ind w:left="2160"/>
        <w:rPr>
          <w:sz w:val="18"/>
          <w:szCs w:val="18"/>
        </w:rPr>
      </w:pPr>
      <w:r>
        <w:rPr>
          <w:b/>
          <w:bCs/>
          <w:sz w:val="18"/>
          <w:szCs w:val="18"/>
        </w:rPr>
        <w:t>Unacceptable</w:t>
      </w:r>
      <w:r w:rsidRPr="002624EB">
        <w:rPr>
          <w:sz w:val="18"/>
          <w:szCs w:val="18"/>
        </w:rPr>
        <w:t>:</w:t>
      </w:r>
      <w:r>
        <w:rPr>
          <w:sz w:val="18"/>
          <w:szCs w:val="18"/>
        </w:rPr>
        <w:t xml:space="preserve"> </w:t>
      </w:r>
      <w:r w:rsidRPr="002624EB">
        <w:rPr>
          <w:sz w:val="18"/>
          <w:szCs w:val="18"/>
        </w:rPr>
        <w:t>Frozen specimens. Paraffin-embedded specimens. Clotted specimens.</w:t>
      </w:r>
    </w:p>
    <w:p w14:paraId="65FB0DB3" w14:textId="00FD4D6D" w:rsidR="00CF6396" w:rsidRPr="0079736F" w:rsidRDefault="00CF6396" w:rsidP="00CF6396">
      <w:pPr>
        <w:ind w:left="2160"/>
        <w:rPr>
          <w:sz w:val="18"/>
          <w:szCs w:val="18"/>
        </w:rPr>
      </w:pPr>
      <w:r w:rsidRPr="0079736F">
        <w:rPr>
          <w:b/>
          <w:bCs/>
          <w:sz w:val="18"/>
          <w:szCs w:val="18"/>
        </w:rPr>
        <w:t>Stability</w:t>
      </w:r>
      <w:r w:rsidRPr="0079736F">
        <w:rPr>
          <w:sz w:val="18"/>
          <w:szCs w:val="18"/>
        </w:rPr>
        <w:t xml:space="preserve">: </w:t>
      </w:r>
      <w:r w:rsidRPr="00CF6396">
        <w:rPr>
          <w:sz w:val="18"/>
          <w:szCs w:val="18"/>
        </w:rPr>
        <w:t>Ambient: 48 hours; Refrigerated: 48 hours; Frozen: Unacceptable</w:t>
      </w:r>
    </w:p>
    <w:p w14:paraId="666EC877" w14:textId="70818A2A" w:rsidR="00F87E21" w:rsidRDefault="00CF6396" w:rsidP="00EB5493">
      <w:pPr>
        <w:ind w:left="1440"/>
        <w:rPr>
          <w:sz w:val="18"/>
          <w:szCs w:val="18"/>
        </w:rPr>
      </w:pPr>
      <w:r w:rsidRPr="0079736F">
        <w:rPr>
          <w:b/>
          <w:bCs/>
          <w:sz w:val="18"/>
          <w:szCs w:val="18"/>
        </w:rPr>
        <w:t>CPT Code(s):</w:t>
      </w:r>
      <w:r w:rsidRPr="0079736F">
        <w:rPr>
          <w:sz w:val="18"/>
          <w:szCs w:val="18"/>
        </w:rPr>
        <w:t xml:space="preserve"> </w:t>
      </w:r>
      <w:r w:rsidRPr="00CF6396">
        <w:rPr>
          <w:sz w:val="18"/>
          <w:szCs w:val="18"/>
        </w:rPr>
        <w:t>88271 x4; 88275 x4</w:t>
      </w:r>
    </w:p>
    <w:p w14:paraId="349E564F" w14:textId="77777777" w:rsidR="00EB5493" w:rsidRDefault="00EB5493" w:rsidP="00EB5493">
      <w:pPr>
        <w:ind w:left="1440"/>
        <w:rPr>
          <w:sz w:val="18"/>
          <w:szCs w:val="18"/>
        </w:rPr>
      </w:pPr>
    </w:p>
    <w:p w14:paraId="6BAC523A" w14:textId="77777777" w:rsidR="00F87E21" w:rsidRDefault="00F87E21" w:rsidP="00F87E21">
      <w:pPr>
        <w:rPr>
          <w:b/>
          <w:bCs/>
        </w:rPr>
      </w:pPr>
      <w:r>
        <w:t>NEUROAB</w:t>
      </w:r>
      <w:r w:rsidRPr="0079736F">
        <w:rPr>
          <w:b/>
          <w:bCs/>
        </w:rPr>
        <w:tab/>
      </w:r>
      <w:r w:rsidRPr="00F87E21">
        <w:rPr>
          <w:b/>
          <w:bCs/>
        </w:rPr>
        <w:t xml:space="preserve">Neuronal Nuclear Antibodies (Hu, Ri, </w:t>
      </w:r>
      <w:proofErr w:type="spellStart"/>
      <w:r w:rsidRPr="00F87E21">
        <w:rPr>
          <w:b/>
          <w:bCs/>
        </w:rPr>
        <w:t>Yo</w:t>
      </w:r>
      <w:proofErr w:type="spellEnd"/>
      <w:r w:rsidRPr="00F87E21">
        <w:rPr>
          <w:b/>
          <w:bCs/>
        </w:rPr>
        <w:t>) IgG by Immunoblot</w:t>
      </w:r>
    </w:p>
    <w:p w14:paraId="447B9408" w14:textId="433D4CC1" w:rsidR="00EB5493" w:rsidRDefault="00F87E21" w:rsidP="00F87E21">
      <w:pPr>
        <w:rPr>
          <w:sz w:val="18"/>
          <w:szCs w:val="18"/>
        </w:rPr>
      </w:pPr>
      <w:r w:rsidRPr="0079736F">
        <w:rPr>
          <w:sz w:val="18"/>
          <w:szCs w:val="18"/>
        </w:rPr>
        <w:tab/>
      </w:r>
      <w:r w:rsidRPr="0079736F">
        <w:rPr>
          <w:sz w:val="18"/>
          <w:szCs w:val="18"/>
        </w:rPr>
        <w:tab/>
      </w:r>
      <w:r>
        <w:rPr>
          <w:sz w:val="18"/>
          <w:szCs w:val="18"/>
        </w:rPr>
        <w:t xml:space="preserve">INACTIVE – Refer to </w:t>
      </w:r>
      <w:r w:rsidRPr="00F87E21">
        <w:rPr>
          <w:sz w:val="18"/>
          <w:szCs w:val="18"/>
        </w:rPr>
        <w:t xml:space="preserve">Neuronal Nuclear Antibodies (Hu, Ri, </w:t>
      </w:r>
      <w:proofErr w:type="spellStart"/>
      <w:r w:rsidRPr="00F87E21">
        <w:rPr>
          <w:sz w:val="18"/>
          <w:szCs w:val="18"/>
        </w:rPr>
        <w:t>Yo</w:t>
      </w:r>
      <w:proofErr w:type="spellEnd"/>
      <w:r w:rsidRPr="00F87E21">
        <w:rPr>
          <w:sz w:val="18"/>
          <w:szCs w:val="18"/>
        </w:rPr>
        <w:t>, Tr/DNER) IgG by Immunoblot, Serum</w:t>
      </w:r>
      <w:r w:rsidR="002624EB">
        <w:rPr>
          <w:sz w:val="18"/>
          <w:szCs w:val="18"/>
        </w:rPr>
        <w:t xml:space="preserve"> (NRNL)</w:t>
      </w:r>
    </w:p>
    <w:p w14:paraId="21B6712B" w14:textId="6F203C0F" w:rsidR="000E38DF" w:rsidRDefault="000E38DF" w:rsidP="00F87E21">
      <w:pPr>
        <w:rPr>
          <w:sz w:val="18"/>
          <w:szCs w:val="18"/>
        </w:rPr>
      </w:pPr>
    </w:p>
    <w:p w14:paraId="42AD098E" w14:textId="03545B0A" w:rsidR="000E38DF" w:rsidRDefault="000E38DF" w:rsidP="00F87E21">
      <w:pPr>
        <w:rPr>
          <w:sz w:val="18"/>
          <w:szCs w:val="18"/>
        </w:rPr>
      </w:pPr>
    </w:p>
    <w:p w14:paraId="563548ED" w14:textId="553B9214" w:rsidR="000E38DF" w:rsidRDefault="000E38DF" w:rsidP="00F87E21">
      <w:pPr>
        <w:rPr>
          <w:sz w:val="18"/>
          <w:szCs w:val="18"/>
        </w:rPr>
      </w:pPr>
    </w:p>
    <w:p w14:paraId="695FDBE9" w14:textId="1D8460E6" w:rsidR="000E38DF" w:rsidRDefault="000E38DF" w:rsidP="00F87E21">
      <w:pPr>
        <w:rPr>
          <w:sz w:val="18"/>
          <w:szCs w:val="18"/>
        </w:rPr>
      </w:pPr>
    </w:p>
    <w:p w14:paraId="7A861691" w14:textId="051CAFAA" w:rsidR="000E38DF" w:rsidRDefault="000E38DF" w:rsidP="00F87E21">
      <w:pPr>
        <w:rPr>
          <w:sz w:val="18"/>
          <w:szCs w:val="18"/>
        </w:rPr>
      </w:pPr>
    </w:p>
    <w:p w14:paraId="388BD151" w14:textId="66E9F1FB" w:rsidR="000E38DF" w:rsidRDefault="000E38DF" w:rsidP="00F87E21">
      <w:pPr>
        <w:rPr>
          <w:sz w:val="18"/>
          <w:szCs w:val="18"/>
        </w:rPr>
      </w:pPr>
    </w:p>
    <w:p w14:paraId="37F5170E" w14:textId="50824B01" w:rsidR="000E38DF" w:rsidRDefault="000E38DF" w:rsidP="00F87E21">
      <w:pPr>
        <w:rPr>
          <w:sz w:val="18"/>
          <w:szCs w:val="18"/>
        </w:rPr>
      </w:pPr>
    </w:p>
    <w:p w14:paraId="318433D0" w14:textId="37C49339" w:rsidR="000E38DF" w:rsidRDefault="000E38DF" w:rsidP="00F87E21">
      <w:pPr>
        <w:rPr>
          <w:sz w:val="18"/>
          <w:szCs w:val="18"/>
        </w:rPr>
      </w:pPr>
    </w:p>
    <w:p w14:paraId="0B50B153" w14:textId="31AF78CC" w:rsidR="000E38DF" w:rsidRDefault="000E38DF" w:rsidP="00F87E21">
      <w:pPr>
        <w:rPr>
          <w:sz w:val="18"/>
          <w:szCs w:val="18"/>
        </w:rPr>
      </w:pPr>
    </w:p>
    <w:p w14:paraId="33B9F411" w14:textId="7FD4EE5D" w:rsidR="000E38DF" w:rsidRDefault="000E38DF" w:rsidP="00F87E21">
      <w:pPr>
        <w:rPr>
          <w:sz w:val="18"/>
          <w:szCs w:val="18"/>
        </w:rPr>
      </w:pPr>
    </w:p>
    <w:p w14:paraId="26C95CD9" w14:textId="15FBBC70" w:rsidR="000E38DF" w:rsidRDefault="000E38DF" w:rsidP="00F87E21">
      <w:pPr>
        <w:rPr>
          <w:sz w:val="18"/>
          <w:szCs w:val="18"/>
        </w:rPr>
      </w:pPr>
    </w:p>
    <w:p w14:paraId="7578D2BA" w14:textId="373912B2" w:rsidR="000E38DF" w:rsidRDefault="000E38DF" w:rsidP="00F87E21">
      <w:pPr>
        <w:rPr>
          <w:sz w:val="18"/>
          <w:szCs w:val="18"/>
        </w:rPr>
      </w:pPr>
    </w:p>
    <w:p w14:paraId="238F0A83" w14:textId="419300E2" w:rsidR="000E38DF" w:rsidRDefault="000E38DF" w:rsidP="00F87E21">
      <w:pPr>
        <w:rPr>
          <w:sz w:val="18"/>
          <w:szCs w:val="18"/>
        </w:rPr>
      </w:pPr>
    </w:p>
    <w:p w14:paraId="3F95A7E8" w14:textId="6B5745E5" w:rsidR="000E38DF" w:rsidRDefault="000E38DF" w:rsidP="00F87E21">
      <w:pPr>
        <w:rPr>
          <w:sz w:val="18"/>
          <w:szCs w:val="18"/>
        </w:rPr>
      </w:pPr>
    </w:p>
    <w:p w14:paraId="0E21617F" w14:textId="31A60FFE" w:rsidR="000E38DF" w:rsidRDefault="000E38DF" w:rsidP="00F87E21">
      <w:pPr>
        <w:rPr>
          <w:sz w:val="18"/>
          <w:szCs w:val="18"/>
        </w:rPr>
      </w:pPr>
    </w:p>
    <w:p w14:paraId="4AC0485B" w14:textId="4DA4B708" w:rsidR="000E38DF" w:rsidRDefault="000E38DF" w:rsidP="00F87E21">
      <w:pPr>
        <w:rPr>
          <w:sz w:val="18"/>
          <w:szCs w:val="18"/>
        </w:rPr>
      </w:pPr>
    </w:p>
    <w:p w14:paraId="430E7DEE" w14:textId="77777777" w:rsidR="000E38DF" w:rsidRDefault="000E38DF" w:rsidP="00F87E21">
      <w:pPr>
        <w:rPr>
          <w:sz w:val="18"/>
          <w:szCs w:val="18"/>
        </w:rPr>
      </w:pPr>
    </w:p>
    <w:p w14:paraId="2DB729C8" w14:textId="736400E1" w:rsidR="00F87E21" w:rsidRPr="00F87E21" w:rsidRDefault="00F87E21" w:rsidP="00F87E21">
      <w:pPr>
        <w:rPr>
          <w:b/>
          <w:bCs/>
        </w:rPr>
      </w:pPr>
      <w:r w:rsidRPr="00F87E21">
        <w:lastRenderedPageBreak/>
        <w:t>NRNL</w:t>
      </w:r>
      <w:r>
        <w:tab/>
      </w:r>
      <w:r w:rsidRPr="0079736F">
        <w:rPr>
          <w:b/>
          <w:bCs/>
        </w:rPr>
        <w:tab/>
      </w:r>
      <w:r w:rsidRPr="00F87E21">
        <w:rPr>
          <w:b/>
          <w:bCs/>
        </w:rPr>
        <w:t xml:space="preserve">Neuronal Nuclear Antibodies (Hu, Ri, </w:t>
      </w:r>
      <w:proofErr w:type="spellStart"/>
      <w:r w:rsidRPr="00F87E21">
        <w:rPr>
          <w:b/>
          <w:bCs/>
        </w:rPr>
        <w:t>Yo</w:t>
      </w:r>
      <w:proofErr w:type="spellEnd"/>
      <w:r w:rsidRPr="00F87E21">
        <w:rPr>
          <w:b/>
          <w:bCs/>
        </w:rPr>
        <w:t>, Tr/DNER) IgG by Immunoblot, Serum</w:t>
      </w:r>
    </w:p>
    <w:p w14:paraId="66CAB16D" w14:textId="77777777" w:rsidR="00F87E21" w:rsidRPr="0079736F" w:rsidRDefault="00F87E21" w:rsidP="00F87E21">
      <w:pPr>
        <w:rPr>
          <w:sz w:val="18"/>
          <w:szCs w:val="18"/>
        </w:rPr>
      </w:pPr>
      <w:r w:rsidRPr="0079736F">
        <w:rPr>
          <w:sz w:val="18"/>
          <w:szCs w:val="18"/>
        </w:rPr>
        <w:tab/>
      </w:r>
      <w:r w:rsidRPr="0079736F">
        <w:rPr>
          <w:sz w:val="18"/>
          <w:szCs w:val="18"/>
        </w:rPr>
        <w:tab/>
        <w:t>NEW TEST</w:t>
      </w:r>
    </w:p>
    <w:p w14:paraId="09057F4A" w14:textId="77777777" w:rsidR="00F87E21" w:rsidRPr="0079736F" w:rsidRDefault="00F87E21" w:rsidP="00F87E21">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6A41FD37" w14:textId="41FDDFFF" w:rsidR="00F87E21" w:rsidRDefault="00F87E21" w:rsidP="00F87E21">
      <w:pPr>
        <w:rPr>
          <w:sz w:val="18"/>
          <w:szCs w:val="18"/>
        </w:rPr>
      </w:pPr>
      <w:r w:rsidRPr="0079736F">
        <w:rPr>
          <w:b/>
          <w:bCs/>
        </w:rPr>
        <w:tab/>
      </w:r>
      <w:r w:rsidRPr="0079736F">
        <w:rPr>
          <w:b/>
          <w:bCs/>
        </w:rPr>
        <w:tab/>
      </w:r>
      <w:r w:rsidRPr="0079736F">
        <w:rPr>
          <w:b/>
          <w:bCs/>
        </w:rPr>
        <w:tab/>
      </w:r>
      <w:r w:rsidRPr="00F87E21">
        <w:rPr>
          <w:sz w:val="18"/>
          <w:szCs w:val="18"/>
        </w:rPr>
        <w:t>12853-8</w:t>
      </w:r>
      <w:r>
        <w:rPr>
          <w:sz w:val="18"/>
          <w:szCs w:val="18"/>
        </w:rPr>
        <w:tab/>
      </w:r>
      <w:r w:rsidRPr="0079736F">
        <w:rPr>
          <w:sz w:val="18"/>
          <w:szCs w:val="18"/>
        </w:rPr>
        <w:tab/>
      </w:r>
      <w:r w:rsidRPr="00F87E21">
        <w:rPr>
          <w:sz w:val="18"/>
          <w:szCs w:val="18"/>
        </w:rPr>
        <w:t>Neuronal Nuclear Ab (</w:t>
      </w:r>
      <w:proofErr w:type="spellStart"/>
      <w:r w:rsidRPr="00F87E21">
        <w:rPr>
          <w:sz w:val="18"/>
          <w:szCs w:val="18"/>
        </w:rPr>
        <w:t>Yo</w:t>
      </w:r>
      <w:proofErr w:type="spellEnd"/>
      <w:r w:rsidRPr="00F87E21">
        <w:rPr>
          <w:sz w:val="18"/>
          <w:szCs w:val="18"/>
        </w:rPr>
        <w:t>) IgG, IB, Serum</w:t>
      </w:r>
    </w:p>
    <w:p w14:paraId="32F0E172" w14:textId="708CEA45" w:rsidR="00F87E21" w:rsidRDefault="00F87E21" w:rsidP="00F87E21">
      <w:pPr>
        <w:rPr>
          <w:sz w:val="18"/>
          <w:szCs w:val="18"/>
        </w:rPr>
      </w:pPr>
      <w:r>
        <w:rPr>
          <w:sz w:val="18"/>
          <w:szCs w:val="18"/>
        </w:rPr>
        <w:tab/>
      </w:r>
      <w:r>
        <w:rPr>
          <w:sz w:val="18"/>
          <w:szCs w:val="18"/>
        </w:rPr>
        <w:tab/>
      </w:r>
      <w:r>
        <w:rPr>
          <w:sz w:val="18"/>
          <w:szCs w:val="18"/>
        </w:rPr>
        <w:tab/>
        <w:t>63440-2</w:t>
      </w:r>
      <w:r w:rsidRPr="006C2866">
        <w:rPr>
          <w:sz w:val="18"/>
          <w:szCs w:val="18"/>
        </w:rPr>
        <w:t xml:space="preserve"> </w:t>
      </w:r>
      <w:r>
        <w:rPr>
          <w:sz w:val="18"/>
          <w:szCs w:val="18"/>
        </w:rPr>
        <w:tab/>
      </w:r>
      <w:r>
        <w:rPr>
          <w:sz w:val="18"/>
          <w:szCs w:val="18"/>
        </w:rPr>
        <w:tab/>
      </w:r>
      <w:r w:rsidRPr="00F87E21">
        <w:rPr>
          <w:sz w:val="18"/>
          <w:szCs w:val="18"/>
        </w:rPr>
        <w:t>Neuronal Nuclear Ab (TR/DNER) IgG, IB</w:t>
      </w:r>
    </w:p>
    <w:p w14:paraId="75AF78B4" w14:textId="07A96621" w:rsidR="00F87E21" w:rsidRDefault="00F87E21" w:rsidP="00F87E21">
      <w:pPr>
        <w:rPr>
          <w:sz w:val="18"/>
          <w:szCs w:val="18"/>
        </w:rPr>
      </w:pPr>
      <w:r>
        <w:rPr>
          <w:sz w:val="18"/>
          <w:szCs w:val="18"/>
        </w:rPr>
        <w:tab/>
      </w:r>
      <w:r>
        <w:rPr>
          <w:sz w:val="18"/>
          <w:szCs w:val="18"/>
        </w:rPr>
        <w:tab/>
      </w:r>
      <w:r>
        <w:rPr>
          <w:sz w:val="18"/>
          <w:szCs w:val="18"/>
        </w:rPr>
        <w:tab/>
        <w:t>33008-4</w:t>
      </w:r>
      <w:r>
        <w:rPr>
          <w:sz w:val="18"/>
          <w:szCs w:val="18"/>
        </w:rPr>
        <w:tab/>
      </w:r>
      <w:r>
        <w:rPr>
          <w:sz w:val="18"/>
          <w:szCs w:val="18"/>
        </w:rPr>
        <w:tab/>
      </w:r>
      <w:r w:rsidRPr="00F87E21">
        <w:rPr>
          <w:sz w:val="18"/>
          <w:szCs w:val="18"/>
        </w:rPr>
        <w:t>Neuronal Nuclear Ab (Ri) IgG, IB, Serum</w:t>
      </w:r>
    </w:p>
    <w:p w14:paraId="63388663" w14:textId="6D65D253" w:rsidR="00F87E21" w:rsidRDefault="00F87E21" w:rsidP="00F87E21">
      <w:pPr>
        <w:rPr>
          <w:sz w:val="18"/>
          <w:szCs w:val="18"/>
        </w:rPr>
      </w:pPr>
      <w:r>
        <w:rPr>
          <w:sz w:val="18"/>
          <w:szCs w:val="18"/>
        </w:rPr>
        <w:tab/>
      </w:r>
      <w:r>
        <w:rPr>
          <w:sz w:val="18"/>
          <w:szCs w:val="18"/>
        </w:rPr>
        <w:tab/>
      </w:r>
      <w:r>
        <w:rPr>
          <w:sz w:val="18"/>
          <w:szCs w:val="18"/>
        </w:rPr>
        <w:tab/>
        <w:t>41769-1</w:t>
      </w:r>
      <w:r>
        <w:rPr>
          <w:sz w:val="18"/>
          <w:szCs w:val="18"/>
        </w:rPr>
        <w:tab/>
      </w:r>
      <w:r>
        <w:rPr>
          <w:sz w:val="18"/>
          <w:szCs w:val="18"/>
        </w:rPr>
        <w:tab/>
      </w:r>
      <w:r w:rsidRPr="00F87E21">
        <w:rPr>
          <w:sz w:val="18"/>
          <w:szCs w:val="18"/>
        </w:rPr>
        <w:t>Neuronal Nuclear Ab (Hu) IgG, IB, Serum</w:t>
      </w:r>
    </w:p>
    <w:p w14:paraId="5E05A8A8" w14:textId="77777777" w:rsidR="00F87E21" w:rsidRPr="0079736F" w:rsidRDefault="00F87E21" w:rsidP="00F87E21">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ARUP Laboratories</w:t>
      </w:r>
    </w:p>
    <w:p w14:paraId="6F76AE33" w14:textId="77777777" w:rsidR="00AA6627" w:rsidRPr="0079736F" w:rsidRDefault="00F87E21" w:rsidP="00AA6627">
      <w:pPr>
        <w:ind w:left="1440"/>
        <w:rPr>
          <w:sz w:val="18"/>
          <w:szCs w:val="18"/>
        </w:rPr>
      </w:pPr>
      <w:r w:rsidRPr="0079736F">
        <w:rPr>
          <w:b/>
          <w:bCs/>
          <w:sz w:val="18"/>
          <w:szCs w:val="18"/>
        </w:rPr>
        <w:t>Ordering Recommendation:</w:t>
      </w:r>
      <w:r w:rsidRPr="0079736F">
        <w:rPr>
          <w:sz w:val="18"/>
          <w:szCs w:val="18"/>
        </w:rPr>
        <w:t xml:space="preserve"> </w:t>
      </w:r>
      <w:r w:rsidR="00AA6627" w:rsidRPr="00F87E21">
        <w:rPr>
          <w:sz w:val="18"/>
          <w:szCs w:val="18"/>
        </w:rPr>
        <w:t>Useful for the evaluation of classic paraneoplastic neurologic syndrome.</w:t>
      </w:r>
    </w:p>
    <w:p w14:paraId="74BFEE27" w14:textId="5ADE1A4E" w:rsidR="00F87E21" w:rsidRPr="0079736F" w:rsidRDefault="00F87E21" w:rsidP="00AA6627">
      <w:pPr>
        <w:ind w:left="720" w:firstLine="720"/>
        <w:rPr>
          <w:sz w:val="18"/>
          <w:szCs w:val="18"/>
        </w:rPr>
      </w:pPr>
      <w:r w:rsidRPr="0079736F">
        <w:rPr>
          <w:b/>
          <w:bCs/>
          <w:sz w:val="18"/>
          <w:szCs w:val="18"/>
        </w:rPr>
        <w:t>Methodology:</w:t>
      </w:r>
      <w:r w:rsidRPr="0079736F">
        <w:rPr>
          <w:sz w:val="18"/>
          <w:szCs w:val="18"/>
        </w:rPr>
        <w:t xml:space="preserve"> </w:t>
      </w:r>
      <w:r w:rsidR="00AA6627" w:rsidRPr="00AA6627">
        <w:rPr>
          <w:sz w:val="18"/>
          <w:szCs w:val="18"/>
        </w:rPr>
        <w:t>Qualitative Immunoblot</w:t>
      </w:r>
    </w:p>
    <w:p w14:paraId="02205724" w14:textId="77777777" w:rsidR="00F87E21" w:rsidRPr="0079736F" w:rsidRDefault="00F87E21" w:rsidP="00F87E21">
      <w:pPr>
        <w:ind w:left="1440"/>
        <w:rPr>
          <w:b/>
          <w:bCs/>
          <w:sz w:val="18"/>
          <w:szCs w:val="18"/>
        </w:rPr>
      </w:pPr>
      <w:r w:rsidRPr="0079736F">
        <w:rPr>
          <w:b/>
          <w:bCs/>
          <w:sz w:val="18"/>
          <w:szCs w:val="18"/>
        </w:rPr>
        <w:t>Specimen Requirements:</w:t>
      </w:r>
    </w:p>
    <w:p w14:paraId="2DBBB50E" w14:textId="77777777" w:rsidR="00F87E21" w:rsidRPr="0079736F" w:rsidRDefault="00F87E21" w:rsidP="00F87E21">
      <w:pPr>
        <w:ind w:left="1440" w:firstLine="720"/>
        <w:rPr>
          <w:sz w:val="18"/>
          <w:szCs w:val="18"/>
        </w:rPr>
      </w:pPr>
      <w:r w:rsidRPr="0079736F">
        <w:rPr>
          <w:b/>
          <w:bCs/>
          <w:sz w:val="18"/>
          <w:szCs w:val="18"/>
        </w:rPr>
        <w:t xml:space="preserve">Preferred Container: </w:t>
      </w:r>
      <w:r>
        <w:rPr>
          <w:sz w:val="18"/>
          <w:szCs w:val="18"/>
        </w:rPr>
        <w:t>Serum Separator Tube (SST)</w:t>
      </w:r>
    </w:p>
    <w:p w14:paraId="151D9DAD" w14:textId="25418EEA" w:rsidR="00F87E21" w:rsidRPr="0079736F" w:rsidRDefault="00F87E21" w:rsidP="00F87E21">
      <w:pPr>
        <w:ind w:left="2160"/>
        <w:rPr>
          <w:sz w:val="18"/>
          <w:szCs w:val="18"/>
        </w:rPr>
      </w:pPr>
      <w:r w:rsidRPr="0079736F">
        <w:rPr>
          <w:b/>
          <w:bCs/>
          <w:sz w:val="18"/>
          <w:szCs w:val="18"/>
        </w:rPr>
        <w:t xml:space="preserve">Specimen Preparation: </w:t>
      </w:r>
      <w:r w:rsidRPr="0079736F">
        <w:rPr>
          <w:sz w:val="18"/>
          <w:szCs w:val="18"/>
        </w:rPr>
        <w:t xml:space="preserve"> </w:t>
      </w:r>
      <w:r w:rsidRPr="00E14E4A">
        <w:rPr>
          <w:sz w:val="18"/>
          <w:szCs w:val="18"/>
        </w:rPr>
        <w:t>Separate serum from cells ASAP or within 2 hours of collection. Transfer serum to an ARUP Standard Transport Tube.</w:t>
      </w:r>
    </w:p>
    <w:p w14:paraId="2C36BA2F" w14:textId="323ACA85" w:rsidR="00F87E21" w:rsidRDefault="00F87E21" w:rsidP="00F87E21">
      <w:pPr>
        <w:ind w:left="2160"/>
        <w:rPr>
          <w:sz w:val="18"/>
          <w:szCs w:val="18"/>
        </w:rPr>
      </w:pPr>
      <w:r w:rsidRPr="0079736F">
        <w:rPr>
          <w:b/>
          <w:bCs/>
          <w:sz w:val="18"/>
          <w:szCs w:val="18"/>
        </w:rPr>
        <w:t>Volume Requirements:</w:t>
      </w:r>
      <w:r w:rsidRPr="0079736F">
        <w:rPr>
          <w:sz w:val="18"/>
          <w:szCs w:val="18"/>
        </w:rPr>
        <w:t xml:space="preserve"> </w:t>
      </w:r>
      <w:r>
        <w:rPr>
          <w:sz w:val="18"/>
          <w:szCs w:val="18"/>
        </w:rPr>
        <w:t>1</w:t>
      </w:r>
      <w:r w:rsidRPr="0079736F">
        <w:rPr>
          <w:sz w:val="18"/>
          <w:szCs w:val="18"/>
        </w:rPr>
        <w:t xml:space="preserve"> mL (</w:t>
      </w:r>
      <w:r>
        <w:rPr>
          <w:sz w:val="18"/>
          <w:szCs w:val="18"/>
        </w:rPr>
        <w:t>0.3</w:t>
      </w:r>
      <w:r w:rsidRPr="0079736F">
        <w:rPr>
          <w:sz w:val="18"/>
          <w:szCs w:val="18"/>
        </w:rPr>
        <w:t xml:space="preserve"> mL)</w:t>
      </w:r>
    </w:p>
    <w:p w14:paraId="14780FEF" w14:textId="4014E18D" w:rsidR="00F87E21" w:rsidRPr="0079736F" w:rsidRDefault="00F87E21" w:rsidP="00F87E21">
      <w:pPr>
        <w:ind w:left="2160"/>
        <w:rPr>
          <w:sz w:val="18"/>
          <w:szCs w:val="18"/>
        </w:rPr>
      </w:pPr>
      <w:r>
        <w:rPr>
          <w:b/>
          <w:bCs/>
          <w:sz w:val="18"/>
          <w:szCs w:val="18"/>
        </w:rPr>
        <w:t>Unacceptable Conditions:</w:t>
      </w:r>
      <w:r>
        <w:rPr>
          <w:sz w:val="18"/>
          <w:szCs w:val="18"/>
        </w:rPr>
        <w:t xml:space="preserve"> </w:t>
      </w:r>
      <w:r w:rsidRPr="00F87E21">
        <w:rPr>
          <w:sz w:val="18"/>
          <w:szCs w:val="18"/>
        </w:rPr>
        <w:t>Plasma. Contaminated, heat-inactivated, grossly hemolyzed, or lipemic specimens</w:t>
      </w:r>
      <w:r>
        <w:rPr>
          <w:sz w:val="18"/>
          <w:szCs w:val="18"/>
        </w:rPr>
        <w:t>.</w:t>
      </w:r>
    </w:p>
    <w:p w14:paraId="4A9169BA" w14:textId="052D9D3F" w:rsidR="00F87E21" w:rsidRPr="0079736F" w:rsidRDefault="00F87E21" w:rsidP="00F87E21">
      <w:pPr>
        <w:ind w:left="2160"/>
        <w:rPr>
          <w:sz w:val="18"/>
          <w:szCs w:val="18"/>
        </w:rPr>
      </w:pPr>
      <w:r w:rsidRPr="0079736F">
        <w:rPr>
          <w:b/>
          <w:bCs/>
          <w:sz w:val="18"/>
          <w:szCs w:val="18"/>
        </w:rPr>
        <w:t>Stability</w:t>
      </w:r>
      <w:r w:rsidRPr="0079736F">
        <w:rPr>
          <w:sz w:val="18"/>
          <w:szCs w:val="18"/>
        </w:rPr>
        <w:t xml:space="preserve">: </w:t>
      </w:r>
      <w:r w:rsidRPr="00F87E21">
        <w:rPr>
          <w:sz w:val="18"/>
          <w:szCs w:val="18"/>
        </w:rPr>
        <w:t>After separation from cells: Ambient: 48 hours; Refrigerated: 2 weeks; Frozen: 1 month</w:t>
      </w:r>
    </w:p>
    <w:p w14:paraId="521CAC6F" w14:textId="7273BFC3" w:rsidR="00142DB5" w:rsidRDefault="00F87E21" w:rsidP="00EB5493">
      <w:pPr>
        <w:ind w:left="1440"/>
        <w:rPr>
          <w:sz w:val="18"/>
          <w:szCs w:val="18"/>
        </w:rPr>
      </w:pPr>
      <w:r w:rsidRPr="0079736F">
        <w:rPr>
          <w:b/>
          <w:bCs/>
          <w:sz w:val="18"/>
          <w:szCs w:val="18"/>
        </w:rPr>
        <w:t>CPT Code(s):</w:t>
      </w:r>
      <w:r w:rsidRPr="0079736F">
        <w:rPr>
          <w:sz w:val="18"/>
          <w:szCs w:val="18"/>
        </w:rPr>
        <w:t xml:space="preserve"> </w:t>
      </w:r>
      <w:r w:rsidRPr="00F87E21">
        <w:rPr>
          <w:sz w:val="18"/>
          <w:szCs w:val="18"/>
        </w:rPr>
        <w:t>84182 x4</w:t>
      </w:r>
    </w:p>
    <w:p w14:paraId="5D9098BE" w14:textId="77777777" w:rsidR="00EB5493" w:rsidRPr="0079736F" w:rsidRDefault="00EB5493" w:rsidP="00EB5493">
      <w:pPr>
        <w:ind w:left="1440"/>
        <w:rPr>
          <w:sz w:val="18"/>
          <w:szCs w:val="18"/>
        </w:rPr>
      </w:pPr>
    </w:p>
    <w:p w14:paraId="5DC9B9E6" w14:textId="25FA7352" w:rsidR="00142DB5" w:rsidRDefault="00142DB5" w:rsidP="00142DB5">
      <w:pPr>
        <w:rPr>
          <w:b/>
          <w:bCs/>
        </w:rPr>
      </w:pPr>
      <w:r>
        <w:t>OP_ID</w:t>
      </w:r>
      <w:r>
        <w:tab/>
      </w:r>
      <w:r w:rsidRPr="0079736F">
        <w:rPr>
          <w:b/>
          <w:bCs/>
        </w:rPr>
        <w:tab/>
      </w:r>
      <w:r>
        <w:rPr>
          <w:b/>
          <w:bCs/>
        </w:rPr>
        <w:t>Ova and Parasite Identification</w:t>
      </w:r>
    </w:p>
    <w:p w14:paraId="36249245" w14:textId="3EB0DD31" w:rsidR="00AA6627" w:rsidRDefault="00142DB5" w:rsidP="00EB5493">
      <w:pPr>
        <w:ind w:left="1440"/>
        <w:rPr>
          <w:sz w:val="18"/>
          <w:szCs w:val="18"/>
        </w:rPr>
      </w:pPr>
      <w:r>
        <w:rPr>
          <w:sz w:val="18"/>
          <w:szCs w:val="18"/>
        </w:rPr>
        <w:t>INACTIVE – Refer to Giardia Lambda Ag by EIA, Stool (GIARDIA); Cryptosporid</w:t>
      </w:r>
      <w:r w:rsidR="00990421">
        <w:rPr>
          <w:sz w:val="18"/>
          <w:szCs w:val="18"/>
        </w:rPr>
        <w:t>i</w:t>
      </w:r>
      <w:r>
        <w:rPr>
          <w:sz w:val="18"/>
          <w:szCs w:val="18"/>
        </w:rPr>
        <w:t>um Ag by EIA, Stool (CRYPTO_ANT); and/or Ova and Parasites Exam, Fecal (OVAPA)</w:t>
      </w:r>
    </w:p>
    <w:p w14:paraId="1B53F92B" w14:textId="77777777" w:rsidR="00EB5493" w:rsidRDefault="00EB5493" w:rsidP="00EB5493">
      <w:pPr>
        <w:ind w:left="1440"/>
        <w:rPr>
          <w:sz w:val="18"/>
          <w:szCs w:val="18"/>
        </w:rPr>
      </w:pPr>
    </w:p>
    <w:p w14:paraId="6A9AFCD3" w14:textId="455EC52E" w:rsidR="00AA6627" w:rsidRPr="00F87E21" w:rsidRDefault="00AA6627" w:rsidP="00AA6627">
      <w:pPr>
        <w:rPr>
          <w:b/>
          <w:bCs/>
        </w:rPr>
      </w:pPr>
      <w:r>
        <w:t>ELAST</w:t>
      </w:r>
      <w:r>
        <w:tab/>
      </w:r>
      <w:r w:rsidRPr="0079736F">
        <w:rPr>
          <w:b/>
          <w:bCs/>
        </w:rPr>
        <w:tab/>
      </w:r>
      <w:r w:rsidRPr="00AA6627">
        <w:rPr>
          <w:b/>
          <w:bCs/>
        </w:rPr>
        <w:t xml:space="preserve">Pancreatic Elastase, Fecal by </w:t>
      </w:r>
      <w:r w:rsidRPr="00AA6627">
        <w:rPr>
          <w:b/>
          <w:bCs/>
          <w:color w:val="FF0000"/>
        </w:rPr>
        <w:t>Immunoassay</w:t>
      </w:r>
    </w:p>
    <w:p w14:paraId="56E20DA2" w14:textId="6B95EE9B" w:rsidR="00AA6627" w:rsidRPr="0079736F" w:rsidRDefault="00AA6627" w:rsidP="00AA6627">
      <w:pPr>
        <w:rPr>
          <w:sz w:val="18"/>
          <w:szCs w:val="18"/>
        </w:rPr>
      </w:pPr>
      <w:r w:rsidRPr="0079736F">
        <w:rPr>
          <w:sz w:val="18"/>
          <w:szCs w:val="18"/>
        </w:rPr>
        <w:tab/>
      </w:r>
      <w:r w:rsidRPr="0079736F">
        <w:rPr>
          <w:sz w:val="18"/>
          <w:szCs w:val="18"/>
        </w:rPr>
        <w:tab/>
      </w:r>
      <w:r>
        <w:rPr>
          <w:sz w:val="18"/>
          <w:szCs w:val="18"/>
        </w:rPr>
        <w:t>NAME UPDATED – Previously Pancreatic Elastase, Fecal by ELISA</w:t>
      </w:r>
    </w:p>
    <w:p w14:paraId="30E56B65" w14:textId="27A935E5" w:rsidR="00AA6627" w:rsidRPr="0079736F" w:rsidRDefault="00AA6627" w:rsidP="00AA6627">
      <w:pPr>
        <w:rPr>
          <w:sz w:val="18"/>
          <w:szCs w:val="18"/>
        </w:rPr>
      </w:pPr>
      <w:r w:rsidRPr="0079736F">
        <w:rPr>
          <w:sz w:val="18"/>
          <w:szCs w:val="18"/>
        </w:rPr>
        <w:tab/>
      </w:r>
      <w:r w:rsidRPr="0079736F">
        <w:rPr>
          <w:sz w:val="18"/>
          <w:szCs w:val="18"/>
        </w:rPr>
        <w:tab/>
      </w:r>
      <w:r w:rsidRPr="0079736F">
        <w:rPr>
          <w:b/>
          <w:bCs/>
          <w:sz w:val="18"/>
          <w:szCs w:val="18"/>
        </w:rPr>
        <w:t>Performing Laboratory</w:t>
      </w:r>
      <w:r w:rsidRPr="0079736F">
        <w:rPr>
          <w:sz w:val="18"/>
          <w:szCs w:val="18"/>
        </w:rPr>
        <w:t xml:space="preserve">: </w:t>
      </w:r>
      <w:r>
        <w:rPr>
          <w:sz w:val="18"/>
          <w:szCs w:val="18"/>
        </w:rPr>
        <w:t>ARUP Laboratories</w:t>
      </w:r>
    </w:p>
    <w:p w14:paraId="6C55D65C" w14:textId="64AB5E48" w:rsidR="00AA6627" w:rsidRPr="0079736F" w:rsidRDefault="00AA6627" w:rsidP="00AA6627">
      <w:pPr>
        <w:ind w:left="720" w:firstLine="720"/>
        <w:rPr>
          <w:sz w:val="18"/>
          <w:szCs w:val="18"/>
        </w:rPr>
      </w:pPr>
      <w:r w:rsidRPr="0079736F">
        <w:rPr>
          <w:b/>
          <w:bCs/>
          <w:sz w:val="18"/>
          <w:szCs w:val="18"/>
        </w:rPr>
        <w:t>Ordering Recommendation:</w:t>
      </w:r>
      <w:r w:rsidRPr="0079736F">
        <w:rPr>
          <w:sz w:val="18"/>
          <w:szCs w:val="18"/>
        </w:rPr>
        <w:t xml:space="preserve"> </w:t>
      </w:r>
      <w:r w:rsidRPr="00AA6627">
        <w:rPr>
          <w:sz w:val="18"/>
          <w:szCs w:val="18"/>
        </w:rPr>
        <w:t>Tests for exocrine pancreatic insufficiency.</w:t>
      </w:r>
    </w:p>
    <w:p w14:paraId="340D6B01" w14:textId="3A194153" w:rsidR="00AA6627" w:rsidRPr="0079736F" w:rsidRDefault="00AA6627" w:rsidP="00AA6627">
      <w:pPr>
        <w:ind w:left="1440"/>
        <w:rPr>
          <w:sz w:val="18"/>
          <w:szCs w:val="18"/>
        </w:rPr>
      </w:pPr>
      <w:r w:rsidRPr="0079736F">
        <w:rPr>
          <w:b/>
          <w:bCs/>
          <w:sz w:val="18"/>
          <w:szCs w:val="18"/>
        </w:rPr>
        <w:t>Methodology:</w:t>
      </w:r>
      <w:r w:rsidRPr="0079736F">
        <w:rPr>
          <w:sz w:val="18"/>
          <w:szCs w:val="18"/>
        </w:rPr>
        <w:t xml:space="preserve"> </w:t>
      </w:r>
      <w:r w:rsidRPr="00AA6627">
        <w:rPr>
          <w:color w:val="FF0000"/>
          <w:sz w:val="18"/>
          <w:szCs w:val="18"/>
        </w:rPr>
        <w:t>Quantitative Chemiluminescent Immunoassay</w:t>
      </w:r>
    </w:p>
    <w:p w14:paraId="01CEC847" w14:textId="77777777" w:rsidR="00AA6627" w:rsidRPr="0079736F" w:rsidRDefault="00AA6627" w:rsidP="00AA6627">
      <w:pPr>
        <w:ind w:left="1440"/>
        <w:rPr>
          <w:b/>
          <w:bCs/>
          <w:sz w:val="18"/>
          <w:szCs w:val="18"/>
        </w:rPr>
      </w:pPr>
      <w:r w:rsidRPr="0079736F">
        <w:rPr>
          <w:b/>
          <w:bCs/>
          <w:sz w:val="18"/>
          <w:szCs w:val="18"/>
        </w:rPr>
        <w:t>Specimen Requirements:</w:t>
      </w:r>
    </w:p>
    <w:p w14:paraId="74E60722" w14:textId="3B5E2259" w:rsidR="00AA6627" w:rsidRPr="0079736F" w:rsidRDefault="00AA6627" w:rsidP="00AA6627">
      <w:pPr>
        <w:ind w:left="1440" w:firstLine="720"/>
        <w:rPr>
          <w:sz w:val="18"/>
          <w:szCs w:val="18"/>
        </w:rPr>
      </w:pPr>
      <w:r w:rsidRPr="0079736F">
        <w:rPr>
          <w:b/>
          <w:bCs/>
          <w:sz w:val="18"/>
          <w:szCs w:val="18"/>
        </w:rPr>
        <w:t xml:space="preserve">Preferred Container: </w:t>
      </w:r>
      <w:r>
        <w:rPr>
          <w:sz w:val="18"/>
          <w:szCs w:val="18"/>
        </w:rPr>
        <w:t>Unpreserved Stool Transport Vial</w:t>
      </w:r>
    </w:p>
    <w:p w14:paraId="37AC9E2A" w14:textId="414B42B7" w:rsidR="00AA6627" w:rsidRPr="0079736F" w:rsidRDefault="00AA6627" w:rsidP="00AA6627">
      <w:pPr>
        <w:ind w:left="2160"/>
        <w:rPr>
          <w:sz w:val="18"/>
          <w:szCs w:val="18"/>
        </w:rPr>
      </w:pPr>
      <w:r w:rsidRPr="0079736F">
        <w:rPr>
          <w:b/>
          <w:bCs/>
          <w:sz w:val="18"/>
          <w:szCs w:val="18"/>
        </w:rPr>
        <w:t xml:space="preserve">Specimen Preparation: </w:t>
      </w:r>
      <w:r w:rsidRPr="0079736F">
        <w:rPr>
          <w:sz w:val="18"/>
          <w:szCs w:val="18"/>
        </w:rPr>
        <w:t xml:space="preserve"> </w:t>
      </w:r>
      <w:r>
        <w:rPr>
          <w:sz w:val="18"/>
          <w:szCs w:val="18"/>
        </w:rPr>
        <w:t>Transfer stool to an unpreserved stool transfer vial.</w:t>
      </w:r>
    </w:p>
    <w:p w14:paraId="743C7092" w14:textId="5C589D9E" w:rsidR="00AA6627" w:rsidRDefault="00AA6627" w:rsidP="00AA6627">
      <w:pPr>
        <w:ind w:left="2160"/>
        <w:rPr>
          <w:sz w:val="18"/>
          <w:szCs w:val="18"/>
        </w:rPr>
      </w:pPr>
      <w:r w:rsidRPr="0079736F">
        <w:rPr>
          <w:b/>
          <w:bCs/>
          <w:sz w:val="18"/>
          <w:szCs w:val="18"/>
        </w:rPr>
        <w:t>Volume Requirements:</w:t>
      </w:r>
      <w:r w:rsidRPr="0079736F">
        <w:rPr>
          <w:sz w:val="18"/>
          <w:szCs w:val="18"/>
        </w:rPr>
        <w:t xml:space="preserve"> </w:t>
      </w:r>
      <w:r>
        <w:rPr>
          <w:sz w:val="18"/>
          <w:szCs w:val="18"/>
        </w:rPr>
        <w:t>5 g (1 g)</w:t>
      </w:r>
    </w:p>
    <w:p w14:paraId="683465CA" w14:textId="77777777" w:rsidR="00AA6627" w:rsidRDefault="00AA6627" w:rsidP="00AA6627">
      <w:pPr>
        <w:ind w:left="2160"/>
        <w:rPr>
          <w:sz w:val="18"/>
          <w:szCs w:val="18"/>
        </w:rPr>
      </w:pPr>
      <w:r>
        <w:rPr>
          <w:b/>
          <w:bCs/>
          <w:sz w:val="18"/>
          <w:szCs w:val="18"/>
        </w:rPr>
        <w:t>Unacceptable Conditions:</w:t>
      </w:r>
      <w:r>
        <w:rPr>
          <w:sz w:val="18"/>
          <w:szCs w:val="18"/>
        </w:rPr>
        <w:t xml:space="preserve"> </w:t>
      </w:r>
      <w:r w:rsidRPr="00AA6627">
        <w:rPr>
          <w:sz w:val="18"/>
          <w:szCs w:val="18"/>
        </w:rPr>
        <w:t>Stool in media or preservative. Swabs.</w:t>
      </w:r>
    </w:p>
    <w:p w14:paraId="1357CB36" w14:textId="282780D9" w:rsidR="00AA6627" w:rsidRPr="0079736F" w:rsidRDefault="00AA6627" w:rsidP="00AA6627">
      <w:pPr>
        <w:ind w:left="2160"/>
        <w:rPr>
          <w:sz w:val="18"/>
          <w:szCs w:val="18"/>
        </w:rPr>
      </w:pPr>
      <w:r w:rsidRPr="0079736F">
        <w:rPr>
          <w:b/>
          <w:bCs/>
          <w:sz w:val="18"/>
          <w:szCs w:val="18"/>
        </w:rPr>
        <w:t>Stability</w:t>
      </w:r>
      <w:r w:rsidRPr="0079736F">
        <w:rPr>
          <w:sz w:val="18"/>
          <w:szCs w:val="18"/>
        </w:rPr>
        <w:t xml:space="preserve">: </w:t>
      </w:r>
      <w:r w:rsidRPr="00AA6627">
        <w:rPr>
          <w:sz w:val="18"/>
          <w:szCs w:val="18"/>
        </w:rPr>
        <w:t xml:space="preserve">Ambient: </w:t>
      </w:r>
      <w:r w:rsidRPr="00AA6627">
        <w:rPr>
          <w:color w:val="FF0000"/>
          <w:sz w:val="18"/>
          <w:szCs w:val="18"/>
        </w:rPr>
        <w:t>Unacceptable</w:t>
      </w:r>
      <w:r w:rsidRPr="00AA6627">
        <w:rPr>
          <w:sz w:val="18"/>
          <w:szCs w:val="18"/>
        </w:rPr>
        <w:t xml:space="preserve">; Refrigerated: </w:t>
      </w:r>
      <w:r w:rsidRPr="00AA6627">
        <w:rPr>
          <w:color w:val="FF0000"/>
          <w:sz w:val="18"/>
          <w:szCs w:val="18"/>
        </w:rPr>
        <w:t>2 weeks</w:t>
      </w:r>
      <w:r w:rsidRPr="00AA6627">
        <w:rPr>
          <w:sz w:val="18"/>
          <w:szCs w:val="18"/>
        </w:rPr>
        <w:t xml:space="preserve">; Frozen: </w:t>
      </w:r>
      <w:r w:rsidRPr="00AA6627">
        <w:rPr>
          <w:color w:val="FF0000"/>
          <w:sz w:val="18"/>
          <w:szCs w:val="18"/>
        </w:rPr>
        <w:t>30 days</w:t>
      </w:r>
      <w:r w:rsidRPr="00AA6627">
        <w:rPr>
          <w:sz w:val="18"/>
          <w:szCs w:val="18"/>
        </w:rPr>
        <w:t>.</w:t>
      </w:r>
    </w:p>
    <w:p w14:paraId="5E8A5117" w14:textId="68BE413D" w:rsidR="00F87E21" w:rsidRDefault="00AA6627" w:rsidP="00EB5493">
      <w:pPr>
        <w:ind w:left="1440"/>
        <w:rPr>
          <w:sz w:val="18"/>
          <w:szCs w:val="18"/>
        </w:rPr>
      </w:pPr>
      <w:r w:rsidRPr="0079736F">
        <w:rPr>
          <w:b/>
          <w:bCs/>
          <w:sz w:val="18"/>
          <w:szCs w:val="18"/>
        </w:rPr>
        <w:t>CPT Code(s):</w:t>
      </w:r>
      <w:r w:rsidRPr="0079736F">
        <w:rPr>
          <w:sz w:val="18"/>
          <w:szCs w:val="18"/>
        </w:rPr>
        <w:t xml:space="preserve"> </w:t>
      </w:r>
      <w:r>
        <w:rPr>
          <w:sz w:val="18"/>
          <w:szCs w:val="18"/>
        </w:rPr>
        <w:t>83520</w:t>
      </w:r>
    </w:p>
    <w:p w14:paraId="65D9B599" w14:textId="77777777" w:rsidR="00EB5493" w:rsidRDefault="00EB5493" w:rsidP="00EB5493">
      <w:pPr>
        <w:ind w:left="1440"/>
        <w:rPr>
          <w:sz w:val="18"/>
          <w:szCs w:val="18"/>
        </w:rPr>
      </w:pPr>
    </w:p>
    <w:p w14:paraId="5BA28659" w14:textId="43095147" w:rsidR="00D46DCF" w:rsidRDefault="00D46DCF" w:rsidP="00D46DCF">
      <w:pPr>
        <w:rPr>
          <w:b/>
          <w:bCs/>
          <w:color w:val="FF0000"/>
        </w:rPr>
      </w:pPr>
      <w:r>
        <w:t>PAP</w:t>
      </w:r>
      <w:r>
        <w:tab/>
      </w:r>
      <w:r w:rsidRPr="0079736F">
        <w:rPr>
          <w:b/>
          <w:bCs/>
        </w:rPr>
        <w:tab/>
      </w:r>
      <w:proofErr w:type="spellStart"/>
      <w:r w:rsidRPr="00D46DCF">
        <w:rPr>
          <w:b/>
          <w:bCs/>
        </w:rPr>
        <w:t>Pap</w:t>
      </w:r>
      <w:proofErr w:type="spellEnd"/>
      <w:r w:rsidRPr="00D46DCF">
        <w:rPr>
          <w:b/>
          <w:bCs/>
        </w:rPr>
        <w:t xml:space="preserve"> Test (</w:t>
      </w:r>
      <w:proofErr w:type="spellStart"/>
      <w:r w:rsidRPr="00D46DCF">
        <w:rPr>
          <w:b/>
          <w:bCs/>
        </w:rPr>
        <w:t>SurePath</w:t>
      </w:r>
      <w:proofErr w:type="spellEnd"/>
      <w:r w:rsidRPr="00D46DCF">
        <w:rPr>
          <w:b/>
          <w:bCs/>
        </w:rPr>
        <w:t xml:space="preserve"> or </w:t>
      </w:r>
      <w:proofErr w:type="spellStart"/>
      <w:r w:rsidRPr="00D46DCF">
        <w:rPr>
          <w:b/>
          <w:bCs/>
        </w:rPr>
        <w:t>ThinPrep</w:t>
      </w:r>
      <w:proofErr w:type="spellEnd"/>
      <w:r w:rsidRPr="00D46DCF">
        <w:rPr>
          <w:b/>
          <w:bCs/>
        </w:rPr>
        <w:t>)</w:t>
      </w:r>
      <w:r w:rsidRPr="00D46DCF">
        <w:rPr>
          <w:b/>
          <w:bCs/>
          <w:color w:val="FF0000"/>
        </w:rPr>
        <w:t>, with reflex to HPV</w:t>
      </w:r>
    </w:p>
    <w:p w14:paraId="577FECA7" w14:textId="60223839" w:rsidR="00CE0D52" w:rsidRPr="0079736F" w:rsidRDefault="00CE0D52" w:rsidP="00D46DCF">
      <w:pPr>
        <w:rPr>
          <w:sz w:val="18"/>
          <w:szCs w:val="18"/>
        </w:rPr>
      </w:pPr>
      <w:r>
        <w:rPr>
          <w:b/>
          <w:bCs/>
          <w:color w:val="FF0000"/>
        </w:rPr>
        <w:tab/>
      </w:r>
      <w:r>
        <w:rPr>
          <w:b/>
          <w:bCs/>
          <w:color w:val="FF0000"/>
        </w:rPr>
        <w:tab/>
      </w:r>
      <w:r>
        <w:rPr>
          <w:sz w:val="18"/>
          <w:szCs w:val="18"/>
        </w:rPr>
        <w:t xml:space="preserve">NAME UPDATED – Previously </w:t>
      </w:r>
      <w:r w:rsidRPr="00CE0D52">
        <w:rPr>
          <w:sz w:val="18"/>
          <w:szCs w:val="18"/>
        </w:rPr>
        <w:t>Pap Test (</w:t>
      </w:r>
      <w:proofErr w:type="spellStart"/>
      <w:r w:rsidRPr="00CE0D52">
        <w:rPr>
          <w:sz w:val="18"/>
          <w:szCs w:val="18"/>
        </w:rPr>
        <w:t>SurePath</w:t>
      </w:r>
      <w:proofErr w:type="spellEnd"/>
      <w:r w:rsidRPr="00CE0D52">
        <w:rPr>
          <w:sz w:val="18"/>
          <w:szCs w:val="18"/>
        </w:rPr>
        <w:t xml:space="preserve"> or </w:t>
      </w:r>
      <w:proofErr w:type="spellStart"/>
      <w:r w:rsidRPr="00CE0D52">
        <w:rPr>
          <w:sz w:val="18"/>
          <w:szCs w:val="18"/>
        </w:rPr>
        <w:t>ThinPrep</w:t>
      </w:r>
      <w:proofErr w:type="spellEnd"/>
      <w:r w:rsidRPr="00CE0D52">
        <w:rPr>
          <w:sz w:val="18"/>
          <w:szCs w:val="18"/>
        </w:rPr>
        <w:t>)</w:t>
      </w:r>
    </w:p>
    <w:p w14:paraId="0508F674" w14:textId="77777777" w:rsidR="00D46DCF" w:rsidRPr="0079736F" w:rsidRDefault="00D46DCF" w:rsidP="00D46DCF">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1D771422" w14:textId="69708916" w:rsidR="00D46DCF" w:rsidRDefault="00D46DCF" w:rsidP="00D46DCF">
      <w:pPr>
        <w:rPr>
          <w:color w:val="FF0000"/>
          <w:sz w:val="18"/>
          <w:szCs w:val="18"/>
        </w:rPr>
      </w:pPr>
      <w:r w:rsidRPr="0079736F">
        <w:rPr>
          <w:b/>
          <w:bCs/>
        </w:rPr>
        <w:tab/>
      </w:r>
      <w:r w:rsidRPr="0079736F">
        <w:rPr>
          <w:b/>
          <w:bCs/>
        </w:rPr>
        <w:tab/>
      </w:r>
      <w:r w:rsidRPr="0079736F">
        <w:rPr>
          <w:b/>
          <w:bCs/>
        </w:rPr>
        <w:tab/>
      </w:r>
      <w:r w:rsidRPr="00D46DCF">
        <w:rPr>
          <w:color w:val="FF0000"/>
          <w:sz w:val="18"/>
          <w:szCs w:val="18"/>
        </w:rPr>
        <w:t>33717-0</w:t>
      </w:r>
      <w:r w:rsidRPr="00D46DCF">
        <w:rPr>
          <w:color w:val="FF0000"/>
          <w:sz w:val="18"/>
          <w:szCs w:val="18"/>
        </w:rPr>
        <w:tab/>
      </w:r>
      <w:r>
        <w:rPr>
          <w:sz w:val="18"/>
          <w:szCs w:val="18"/>
        </w:rPr>
        <w:tab/>
      </w:r>
      <w:r w:rsidRPr="00D46DCF">
        <w:rPr>
          <w:sz w:val="18"/>
          <w:szCs w:val="18"/>
        </w:rPr>
        <w:t>Pap Test (</w:t>
      </w:r>
      <w:proofErr w:type="spellStart"/>
      <w:r w:rsidRPr="00D46DCF">
        <w:rPr>
          <w:sz w:val="18"/>
          <w:szCs w:val="18"/>
        </w:rPr>
        <w:t>SurePath</w:t>
      </w:r>
      <w:proofErr w:type="spellEnd"/>
      <w:r w:rsidRPr="00D46DCF">
        <w:rPr>
          <w:sz w:val="18"/>
          <w:szCs w:val="18"/>
        </w:rPr>
        <w:t xml:space="preserve"> or </w:t>
      </w:r>
      <w:proofErr w:type="spellStart"/>
      <w:r w:rsidRPr="00D46DCF">
        <w:rPr>
          <w:sz w:val="18"/>
          <w:szCs w:val="18"/>
        </w:rPr>
        <w:t>ThinPrep</w:t>
      </w:r>
      <w:proofErr w:type="spellEnd"/>
      <w:r w:rsidRPr="00D46DCF">
        <w:rPr>
          <w:sz w:val="18"/>
          <w:szCs w:val="18"/>
        </w:rPr>
        <w:t>)</w:t>
      </w:r>
      <w:r w:rsidR="00CE0D52">
        <w:rPr>
          <w:sz w:val="18"/>
          <w:szCs w:val="18"/>
        </w:rPr>
        <w:tab/>
      </w:r>
      <w:r w:rsidR="00CE0D52">
        <w:rPr>
          <w:sz w:val="18"/>
          <w:szCs w:val="18"/>
        </w:rPr>
        <w:tab/>
      </w:r>
      <w:r w:rsidR="00CE0D52" w:rsidRPr="00CE0D52">
        <w:rPr>
          <w:color w:val="FF0000"/>
          <w:sz w:val="18"/>
          <w:szCs w:val="18"/>
        </w:rPr>
        <w:t>Result Code Updated</w:t>
      </w:r>
    </w:p>
    <w:p w14:paraId="1D47FC11" w14:textId="77777777" w:rsidR="00702786" w:rsidRDefault="00702786" w:rsidP="00D46DCF">
      <w:pPr>
        <w:rPr>
          <w:color w:val="FF0000"/>
          <w:sz w:val="18"/>
          <w:szCs w:val="18"/>
        </w:rPr>
      </w:pPr>
    </w:p>
    <w:p w14:paraId="4EC35E48" w14:textId="6BF46C66" w:rsidR="00702786" w:rsidRPr="0079736F" w:rsidRDefault="00702786" w:rsidP="00702786">
      <w:pPr>
        <w:rPr>
          <w:sz w:val="18"/>
          <w:szCs w:val="18"/>
        </w:rPr>
      </w:pPr>
      <w:r>
        <w:t>PAP_HPV</w:t>
      </w:r>
      <w:r w:rsidRPr="0079736F">
        <w:rPr>
          <w:b/>
          <w:bCs/>
        </w:rPr>
        <w:tab/>
      </w:r>
      <w:r w:rsidRPr="00702786">
        <w:rPr>
          <w:b/>
          <w:bCs/>
        </w:rPr>
        <w:t>Pap Test (</w:t>
      </w:r>
      <w:proofErr w:type="spellStart"/>
      <w:r w:rsidRPr="00702786">
        <w:rPr>
          <w:b/>
          <w:bCs/>
        </w:rPr>
        <w:t>SurePath</w:t>
      </w:r>
      <w:proofErr w:type="spellEnd"/>
      <w:r w:rsidRPr="00702786">
        <w:rPr>
          <w:b/>
          <w:bCs/>
        </w:rPr>
        <w:t>) and HPV (30+ Years)</w:t>
      </w:r>
    </w:p>
    <w:p w14:paraId="3804BDDC" w14:textId="77777777" w:rsidR="00702786" w:rsidRPr="0079736F" w:rsidRDefault="00702786" w:rsidP="0070278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28F46243" w14:textId="77777777" w:rsidR="00702786" w:rsidRPr="00702786" w:rsidRDefault="00702786" w:rsidP="00702786">
      <w:pPr>
        <w:rPr>
          <w:sz w:val="18"/>
          <w:szCs w:val="18"/>
        </w:rPr>
      </w:pPr>
      <w:r w:rsidRPr="0079736F">
        <w:rPr>
          <w:b/>
          <w:bCs/>
        </w:rPr>
        <w:tab/>
      </w:r>
      <w:r w:rsidRPr="0079736F">
        <w:rPr>
          <w:b/>
          <w:bCs/>
        </w:rPr>
        <w:tab/>
      </w:r>
      <w:r w:rsidRPr="0079736F">
        <w:rPr>
          <w:b/>
          <w:bCs/>
        </w:rPr>
        <w:tab/>
      </w:r>
      <w:r w:rsidRPr="00702786">
        <w:rPr>
          <w:color w:val="FF0000"/>
          <w:sz w:val="18"/>
          <w:szCs w:val="18"/>
        </w:rPr>
        <w:t>33717-0</w:t>
      </w:r>
      <w:r w:rsidRPr="00702786">
        <w:rPr>
          <w:sz w:val="18"/>
          <w:szCs w:val="18"/>
        </w:rPr>
        <w:tab/>
      </w:r>
      <w:r w:rsidRPr="00702786">
        <w:rPr>
          <w:sz w:val="18"/>
          <w:szCs w:val="18"/>
        </w:rPr>
        <w:tab/>
        <w:t>Pap Test (</w:t>
      </w:r>
      <w:proofErr w:type="spellStart"/>
      <w:r w:rsidRPr="00702786">
        <w:rPr>
          <w:sz w:val="18"/>
          <w:szCs w:val="18"/>
        </w:rPr>
        <w:t>SurePath</w:t>
      </w:r>
      <w:proofErr w:type="spellEnd"/>
      <w:r w:rsidRPr="00702786">
        <w:rPr>
          <w:sz w:val="18"/>
          <w:szCs w:val="18"/>
        </w:rPr>
        <w:t xml:space="preserve"> or </w:t>
      </w:r>
      <w:proofErr w:type="spellStart"/>
      <w:r w:rsidRPr="00702786">
        <w:rPr>
          <w:sz w:val="18"/>
          <w:szCs w:val="18"/>
        </w:rPr>
        <w:t>ThinPrep</w:t>
      </w:r>
      <w:proofErr w:type="spellEnd"/>
      <w:r w:rsidRPr="00702786">
        <w:rPr>
          <w:sz w:val="18"/>
          <w:szCs w:val="18"/>
        </w:rPr>
        <w:t>)</w:t>
      </w:r>
      <w:r>
        <w:rPr>
          <w:sz w:val="18"/>
          <w:szCs w:val="18"/>
        </w:rPr>
        <w:tab/>
      </w:r>
      <w:r>
        <w:rPr>
          <w:sz w:val="18"/>
          <w:szCs w:val="18"/>
        </w:rPr>
        <w:tab/>
      </w:r>
      <w:r w:rsidRPr="00702786">
        <w:rPr>
          <w:color w:val="FF0000"/>
          <w:sz w:val="18"/>
          <w:szCs w:val="18"/>
        </w:rPr>
        <w:t>Updated Result Code</w:t>
      </w:r>
    </w:p>
    <w:p w14:paraId="426A66CD" w14:textId="77777777" w:rsidR="00702786" w:rsidRPr="00702786" w:rsidRDefault="00702786" w:rsidP="00702786">
      <w:pPr>
        <w:ind w:left="1440" w:firstLine="720"/>
        <w:rPr>
          <w:sz w:val="18"/>
          <w:szCs w:val="18"/>
        </w:rPr>
      </w:pPr>
      <w:r w:rsidRPr="00702786">
        <w:rPr>
          <w:sz w:val="18"/>
          <w:szCs w:val="18"/>
        </w:rPr>
        <w:t>77399-4</w:t>
      </w:r>
      <w:r w:rsidRPr="00702786">
        <w:rPr>
          <w:sz w:val="18"/>
          <w:szCs w:val="18"/>
        </w:rPr>
        <w:tab/>
      </w:r>
      <w:r w:rsidRPr="00702786">
        <w:rPr>
          <w:sz w:val="18"/>
          <w:szCs w:val="18"/>
        </w:rPr>
        <w:tab/>
        <w:t>HPV 16 Molecular</w:t>
      </w:r>
    </w:p>
    <w:p w14:paraId="06F6A4BC" w14:textId="77777777" w:rsidR="00702786" w:rsidRPr="00702786" w:rsidRDefault="00702786" w:rsidP="00702786">
      <w:pPr>
        <w:ind w:left="1440" w:firstLine="720"/>
        <w:rPr>
          <w:sz w:val="18"/>
          <w:szCs w:val="18"/>
        </w:rPr>
      </w:pPr>
      <w:r w:rsidRPr="00702786">
        <w:rPr>
          <w:sz w:val="18"/>
          <w:szCs w:val="18"/>
        </w:rPr>
        <w:t>77400-0</w:t>
      </w:r>
      <w:r w:rsidRPr="00702786">
        <w:rPr>
          <w:sz w:val="18"/>
          <w:szCs w:val="18"/>
        </w:rPr>
        <w:tab/>
      </w:r>
      <w:r w:rsidRPr="00702786">
        <w:rPr>
          <w:sz w:val="18"/>
          <w:szCs w:val="18"/>
        </w:rPr>
        <w:tab/>
        <w:t>HPV 18 Molecular</w:t>
      </w:r>
    </w:p>
    <w:p w14:paraId="3F1A871B" w14:textId="1AEF70E1" w:rsidR="00702786" w:rsidRDefault="00702786" w:rsidP="00702786">
      <w:pPr>
        <w:ind w:left="1440" w:firstLine="720"/>
        <w:rPr>
          <w:sz w:val="18"/>
          <w:szCs w:val="18"/>
        </w:rPr>
      </w:pPr>
      <w:r w:rsidRPr="00702786">
        <w:rPr>
          <w:sz w:val="18"/>
          <w:szCs w:val="18"/>
        </w:rPr>
        <w:t>71431-1</w:t>
      </w:r>
      <w:r w:rsidRPr="00702786">
        <w:rPr>
          <w:sz w:val="18"/>
          <w:szCs w:val="18"/>
        </w:rPr>
        <w:tab/>
      </w:r>
      <w:r w:rsidRPr="00702786">
        <w:rPr>
          <w:sz w:val="18"/>
          <w:szCs w:val="18"/>
        </w:rPr>
        <w:tab/>
        <w:t>HPV Other High Risk Molecular</w:t>
      </w:r>
    </w:p>
    <w:p w14:paraId="6ECA29E6" w14:textId="77777777" w:rsidR="00702786" w:rsidRPr="00702786" w:rsidRDefault="00702786" w:rsidP="00702786">
      <w:pPr>
        <w:ind w:left="1440" w:firstLine="720"/>
        <w:rPr>
          <w:sz w:val="18"/>
          <w:szCs w:val="18"/>
        </w:rPr>
      </w:pPr>
    </w:p>
    <w:p w14:paraId="4F8FD061" w14:textId="77777777" w:rsidR="00702786" w:rsidRDefault="00702786" w:rsidP="00702786">
      <w:pPr>
        <w:rPr>
          <w:b/>
          <w:bCs/>
        </w:rPr>
      </w:pPr>
      <w:r>
        <w:t>PAP_CTNG</w:t>
      </w:r>
      <w:r w:rsidRPr="0079736F">
        <w:rPr>
          <w:b/>
          <w:bCs/>
        </w:rPr>
        <w:tab/>
      </w:r>
      <w:r w:rsidRPr="00702786">
        <w:rPr>
          <w:b/>
          <w:bCs/>
        </w:rPr>
        <w:t>Pap Test (</w:t>
      </w:r>
      <w:proofErr w:type="spellStart"/>
      <w:r w:rsidRPr="00702786">
        <w:rPr>
          <w:b/>
          <w:bCs/>
        </w:rPr>
        <w:t>SurePath</w:t>
      </w:r>
      <w:proofErr w:type="spellEnd"/>
      <w:r w:rsidRPr="00702786">
        <w:rPr>
          <w:b/>
          <w:bCs/>
        </w:rPr>
        <w:t>) and CTNG</w:t>
      </w:r>
    </w:p>
    <w:p w14:paraId="635D6A6A" w14:textId="6EB92365" w:rsidR="00702786" w:rsidRPr="0079736F" w:rsidRDefault="00702786" w:rsidP="0070278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11C86311" w14:textId="77777777" w:rsidR="00702786" w:rsidRPr="00702786" w:rsidRDefault="00702786" w:rsidP="00702786">
      <w:pPr>
        <w:rPr>
          <w:sz w:val="18"/>
          <w:szCs w:val="18"/>
        </w:rPr>
      </w:pPr>
      <w:r w:rsidRPr="0079736F">
        <w:rPr>
          <w:b/>
          <w:bCs/>
        </w:rPr>
        <w:tab/>
      </w:r>
      <w:r w:rsidRPr="0079736F">
        <w:rPr>
          <w:b/>
          <w:bCs/>
        </w:rPr>
        <w:tab/>
      </w:r>
      <w:r w:rsidRPr="0079736F">
        <w:rPr>
          <w:b/>
          <w:bCs/>
        </w:rPr>
        <w:tab/>
      </w:r>
      <w:r w:rsidRPr="00702786">
        <w:rPr>
          <w:color w:val="FF0000"/>
          <w:sz w:val="18"/>
          <w:szCs w:val="18"/>
        </w:rPr>
        <w:t>33717-0</w:t>
      </w:r>
      <w:r w:rsidRPr="00702786">
        <w:rPr>
          <w:sz w:val="18"/>
          <w:szCs w:val="18"/>
        </w:rPr>
        <w:tab/>
      </w:r>
      <w:r w:rsidRPr="00702786">
        <w:rPr>
          <w:sz w:val="18"/>
          <w:szCs w:val="18"/>
        </w:rPr>
        <w:tab/>
        <w:t>Pap Test (</w:t>
      </w:r>
      <w:proofErr w:type="spellStart"/>
      <w:r w:rsidRPr="00702786">
        <w:rPr>
          <w:sz w:val="18"/>
          <w:szCs w:val="18"/>
        </w:rPr>
        <w:t>SurePath</w:t>
      </w:r>
      <w:proofErr w:type="spellEnd"/>
      <w:r w:rsidRPr="00702786">
        <w:rPr>
          <w:sz w:val="18"/>
          <w:szCs w:val="18"/>
        </w:rPr>
        <w:t xml:space="preserve"> or </w:t>
      </w:r>
      <w:proofErr w:type="spellStart"/>
      <w:r w:rsidRPr="00702786">
        <w:rPr>
          <w:sz w:val="18"/>
          <w:szCs w:val="18"/>
        </w:rPr>
        <w:t>ThinPrep</w:t>
      </w:r>
      <w:proofErr w:type="spellEnd"/>
      <w:r w:rsidRPr="00702786">
        <w:rPr>
          <w:sz w:val="18"/>
          <w:szCs w:val="18"/>
        </w:rPr>
        <w:t>)</w:t>
      </w:r>
      <w:r>
        <w:rPr>
          <w:sz w:val="18"/>
          <w:szCs w:val="18"/>
        </w:rPr>
        <w:tab/>
      </w:r>
      <w:r>
        <w:rPr>
          <w:sz w:val="18"/>
          <w:szCs w:val="18"/>
        </w:rPr>
        <w:tab/>
      </w:r>
      <w:r w:rsidRPr="00702786">
        <w:rPr>
          <w:color w:val="FF0000"/>
          <w:sz w:val="18"/>
          <w:szCs w:val="18"/>
        </w:rPr>
        <w:t>Updated Result Code</w:t>
      </w:r>
    </w:p>
    <w:p w14:paraId="35613F51" w14:textId="77777777" w:rsidR="00702786" w:rsidRPr="00702786" w:rsidRDefault="00702786" w:rsidP="00702786">
      <w:pPr>
        <w:ind w:left="1440" w:firstLine="720"/>
        <w:rPr>
          <w:sz w:val="18"/>
          <w:szCs w:val="18"/>
        </w:rPr>
      </w:pPr>
      <w:r w:rsidRPr="00702786">
        <w:rPr>
          <w:sz w:val="18"/>
          <w:szCs w:val="18"/>
        </w:rPr>
        <w:t>21613-5</w:t>
      </w:r>
      <w:r w:rsidRPr="00702786">
        <w:rPr>
          <w:sz w:val="18"/>
          <w:szCs w:val="18"/>
        </w:rPr>
        <w:tab/>
      </w:r>
      <w:r w:rsidRPr="00702786">
        <w:rPr>
          <w:sz w:val="18"/>
          <w:szCs w:val="18"/>
        </w:rPr>
        <w:tab/>
        <w:t>Chlamydia Trachomatis by PCR</w:t>
      </w:r>
    </w:p>
    <w:p w14:paraId="6EC6D95E" w14:textId="77777777" w:rsidR="00702786" w:rsidRPr="00702786" w:rsidRDefault="00702786" w:rsidP="00702786">
      <w:pPr>
        <w:ind w:left="1440" w:firstLine="720"/>
        <w:rPr>
          <w:sz w:val="18"/>
          <w:szCs w:val="18"/>
        </w:rPr>
      </w:pPr>
      <w:r w:rsidRPr="00702786">
        <w:rPr>
          <w:sz w:val="18"/>
          <w:szCs w:val="18"/>
        </w:rPr>
        <w:t>24111-7</w:t>
      </w:r>
      <w:r w:rsidRPr="00702786">
        <w:rPr>
          <w:sz w:val="18"/>
          <w:szCs w:val="18"/>
        </w:rPr>
        <w:tab/>
      </w:r>
      <w:r w:rsidRPr="00702786">
        <w:rPr>
          <w:sz w:val="18"/>
          <w:szCs w:val="18"/>
        </w:rPr>
        <w:tab/>
        <w:t>Neisseria Gonorrhea by PCR</w:t>
      </w:r>
    </w:p>
    <w:p w14:paraId="6029ED36" w14:textId="77777777" w:rsidR="00702786" w:rsidRDefault="00702786" w:rsidP="00702786">
      <w:pPr>
        <w:rPr>
          <w:b/>
          <w:bCs/>
        </w:rPr>
      </w:pPr>
      <w:r w:rsidRPr="00702786">
        <w:lastRenderedPageBreak/>
        <w:t>PAP_CN_R</w:t>
      </w:r>
      <w:r w:rsidRPr="0079736F">
        <w:rPr>
          <w:b/>
          <w:bCs/>
        </w:rPr>
        <w:tab/>
      </w:r>
      <w:r w:rsidRPr="00702786">
        <w:rPr>
          <w:b/>
          <w:bCs/>
        </w:rPr>
        <w:t>Pap Test and CTNG (Reflex ASCUS or AGC)</w:t>
      </w:r>
    </w:p>
    <w:p w14:paraId="28FAC87A" w14:textId="6E5579AE" w:rsidR="00702786" w:rsidRPr="0079736F" w:rsidRDefault="00702786" w:rsidP="00702786">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37E9AA04" w14:textId="77777777" w:rsidR="00702786" w:rsidRPr="00702786" w:rsidRDefault="00702786" w:rsidP="00702786">
      <w:pPr>
        <w:rPr>
          <w:sz w:val="18"/>
          <w:szCs w:val="18"/>
        </w:rPr>
      </w:pPr>
      <w:r w:rsidRPr="0079736F">
        <w:rPr>
          <w:b/>
          <w:bCs/>
        </w:rPr>
        <w:tab/>
      </w:r>
      <w:r w:rsidRPr="0079736F">
        <w:rPr>
          <w:b/>
          <w:bCs/>
        </w:rPr>
        <w:tab/>
      </w:r>
      <w:r w:rsidRPr="0079736F">
        <w:rPr>
          <w:b/>
          <w:bCs/>
        </w:rPr>
        <w:tab/>
      </w:r>
      <w:r w:rsidRPr="00702786">
        <w:rPr>
          <w:color w:val="FF0000"/>
          <w:sz w:val="18"/>
          <w:szCs w:val="18"/>
        </w:rPr>
        <w:t>33717-0</w:t>
      </w:r>
      <w:r w:rsidRPr="00702786">
        <w:rPr>
          <w:sz w:val="18"/>
          <w:szCs w:val="18"/>
        </w:rPr>
        <w:tab/>
      </w:r>
      <w:r w:rsidRPr="00702786">
        <w:rPr>
          <w:sz w:val="18"/>
          <w:szCs w:val="18"/>
        </w:rPr>
        <w:tab/>
        <w:t>Pap Test (</w:t>
      </w:r>
      <w:proofErr w:type="spellStart"/>
      <w:r w:rsidRPr="00702786">
        <w:rPr>
          <w:sz w:val="18"/>
          <w:szCs w:val="18"/>
        </w:rPr>
        <w:t>SurePath</w:t>
      </w:r>
      <w:proofErr w:type="spellEnd"/>
      <w:r w:rsidRPr="00702786">
        <w:rPr>
          <w:sz w:val="18"/>
          <w:szCs w:val="18"/>
        </w:rPr>
        <w:t xml:space="preserve"> or </w:t>
      </w:r>
      <w:proofErr w:type="spellStart"/>
      <w:r w:rsidRPr="00702786">
        <w:rPr>
          <w:sz w:val="18"/>
          <w:szCs w:val="18"/>
        </w:rPr>
        <w:t>ThinPrep</w:t>
      </w:r>
      <w:proofErr w:type="spellEnd"/>
      <w:r w:rsidRPr="00702786">
        <w:rPr>
          <w:sz w:val="18"/>
          <w:szCs w:val="18"/>
        </w:rPr>
        <w:t>)</w:t>
      </w:r>
      <w:r>
        <w:rPr>
          <w:sz w:val="18"/>
          <w:szCs w:val="18"/>
        </w:rPr>
        <w:tab/>
      </w:r>
      <w:r>
        <w:rPr>
          <w:sz w:val="18"/>
          <w:szCs w:val="18"/>
        </w:rPr>
        <w:tab/>
      </w:r>
      <w:r w:rsidRPr="00702786">
        <w:rPr>
          <w:color w:val="FF0000"/>
          <w:sz w:val="18"/>
          <w:szCs w:val="18"/>
        </w:rPr>
        <w:t>Updated Result Code</w:t>
      </w:r>
    </w:p>
    <w:p w14:paraId="6C9FEFDE" w14:textId="77777777" w:rsidR="00702786" w:rsidRPr="00702786" w:rsidRDefault="00702786" w:rsidP="00702786">
      <w:pPr>
        <w:ind w:left="1440" w:firstLine="720"/>
        <w:rPr>
          <w:sz w:val="18"/>
          <w:szCs w:val="18"/>
        </w:rPr>
      </w:pPr>
      <w:r w:rsidRPr="00702786">
        <w:rPr>
          <w:sz w:val="18"/>
          <w:szCs w:val="18"/>
        </w:rPr>
        <w:t>21613-5</w:t>
      </w:r>
      <w:r w:rsidRPr="00702786">
        <w:rPr>
          <w:sz w:val="18"/>
          <w:szCs w:val="18"/>
        </w:rPr>
        <w:tab/>
      </w:r>
      <w:r w:rsidRPr="00702786">
        <w:rPr>
          <w:sz w:val="18"/>
          <w:szCs w:val="18"/>
        </w:rPr>
        <w:tab/>
        <w:t>Chlamydia Trachomatis by PCR</w:t>
      </w:r>
    </w:p>
    <w:p w14:paraId="4EC21A19" w14:textId="77777777" w:rsidR="00702786" w:rsidRPr="00702786" w:rsidRDefault="00702786" w:rsidP="00702786">
      <w:pPr>
        <w:ind w:left="1440" w:firstLine="720"/>
        <w:rPr>
          <w:sz w:val="18"/>
          <w:szCs w:val="18"/>
        </w:rPr>
      </w:pPr>
      <w:r w:rsidRPr="00702786">
        <w:rPr>
          <w:sz w:val="18"/>
          <w:szCs w:val="18"/>
        </w:rPr>
        <w:t>24111-7</w:t>
      </w:r>
      <w:r w:rsidRPr="00702786">
        <w:rPr>
          <w:sz w:val="18"/>
          <w:szCs w:val="18"/>
        </w:rPr>
        <w:tab/>
      </w:r>
      <w:r w:rsidRPr="00702786">
        <w:rPr>
          <w:sz w:val="18"/>
          <w:szCs w:val="18"/>
        </w:rPr>
        <w:tab/>
        <w:t>Neisseria Gonorrhea by PCR</w:t>
      </w:r>
    </w:p>
    <w:p w14:paraId="1581CD82" w14:textId="77777777" w:rsidR="00EB5493" w:rsidRPr="00CE0D52" w:rsidRDefault="00EB5493" w:rsidP="00D46DCF">
      <w:pPr>
        <w:rPr>
          <w:color w:val="FF0000"/>
          <w:sz w:val="18"/>
          <w:szCs w:val="18"/>
        </w:rPr>
      </w:pPr>
    </w:p>
    <w:p w14:paraId="0586C56B" w14:textId="31DCC0DF" w:rsidR="00D46DCF" w:rsidRDefault="00D46DCF" w:rsidP="00D46DCF">
      <w:pPr>
        <w:rPr>
          <w:b/>
          <w:bCs/>
        </w:rPr>
      </w:pPr>
      <w:r>
        <w:t>PAP</w:t>
      </w:r>
      <w:r w:rsidR="00334185">
        <w:t>_</w:t>
      </w:r>
      <w:r>
        <w:t>ONLY</w:t>
      </w:r>
      <w:r w:rsidRPr="0079736F">
        <w:rPr>
          <w:b/>
          <w:bCs/>
        </w:rPr>
        <w:tab/>
      </w:r>
      <w:r w:rsidRPr="00D46DCF">
        <w:rPr>
          <w:b/>
          <w:bCs/>
        </w:rPr>
        <w:t xml:space="preserve">Pap Test </w:t>
      </w:r>
      <w:r>
        <w:rPr>
          <w:b/>
          <w:bCs/>
        </w:rPr>
        <w:t>Only (No Reflex)</w:t>
      </w:r>
    </w:p>
    <w:p w14:paraId="609DB1F2" w14:textId="1D3C5ABE" w:rsidR="00CE0D52" w:rsidRPr="0079736F" w:rsidRDefault="00CE0D52" w:rsidP="00CE0D52">
      <w:pPr>
        <w:ind w:left="720" w:firstLine="720"/>
        <w:rPr>
          <w:sz w:val="18"/>
          <w:szCs w:val="18"/>
        </w:rPr>
      </w:pPr>
      <w:r w:rsidRPr="0079736F">
        <w:rPr>
          <w:sz w:val="18"/>
          <w:szCs w:val="18"/>
        </w:rPr>
        <w:t>NEW TEST</w:t>
      </w:r>
    </w:p>
    <w:p w14:paraId="1E503A64" w14:textId="77777777" w:rsidR="00D46DCF" w:rsidRPr="0079736F" w:rsidRDefault="00D46DCF" w:rsidP="00D46DCF">
      <w:pPr>
        <w:rPr>
          <w:sz w:val="18"/>
          <w:szCs w:val="18"/>
        </w:rPr>
      </w:pPr>
      <w:r w:rsidRPr="0079736F">
        <w:rPr>
          <w:sz w:val="18"/>
          <w:szCs w:val="18"/>
        </w:rPr>
        <w:tab/>
      </w:r>
      <w:r w:rsidRPr="0079736F">
        <w:rPr>
          <w:sz w:val="18"/>
          <w:szCs w:val="18"/>
        </w:rPr>
        <w:tab/>
      </w:r>
      <w:r w:rsidRPr="0079736F">
        <w:rPr>
          <w:b/>
          <w:bCs/>
          <w:sz w:val="18"/>
          <w:szCs w:val="18"/>
        </w:rPr>
        <w:t>Result Codes</w:t>
      </w:r>
      <w:r w:rsidRPr="0079736F">
        <w:rPr>
          <w:sz w:val="18"/>
          <w:szCs w:val="18"/>
        </w:rPr>
        <w:t>:</w:t>
      </w:r>
    </w:p>
    <w:p w14:paraId="11E1D1D2" w14:textId="62CC566A" w:rsidR="00D46DCF" w:rsidRDefault="00D46DCF" w:rsidP="00D46DCF">
      <w:pPr>
        <w:rPr>
          <w:sz w:val="18"/>
          <w:szCs w:val="18"/>
        </w:rPr>
      </w:pPr>
      <w:r w:rsidRPr="0079736F">
        <w:rPr>
          <w:b/>
          <w:bCs/>
        </w:rPr>
        <w:tab/>
      </w:r>
      <w:r w:rsidRPr="0079736F">
        <w:rPr>
          <w:b/>
          <w:bCs/>
        </w:rPr>
        <w:tab/>
      </w:r>
      <w:r w:rsidRPr="0079736F">
        <w:rPr>
          <w:b/>
          <w:bCs/>
        </w:rPr>
        <w:tab/>
      </w:r>
      <w:r>
        <w:rPr>
          <w:sz w:val="18"/>
          <w:szCs w:val="18"/>
        </w:rPr>
        <w:t>33717-0</w:t>
      </w:r>
      <w:r>
        <w:rPr>
          <w:sz w:val="18"/>
          <w:szCs w:val="18"/>
        </w:rPr>
        <w:tab/>
      </w:r>
      <w:r>
        <w:rPr>
          <w:sz w:val="18"/>
          <w:szCs w:val="18"/>
        </w:rPr>
        <w:tab/>
      </w:r>
      <w:r w:rsidRPr="00D46DCF">
        <w:rPr>
          <w:sz w:val="18"/>
          <w:szCs w:val="18"/>
        </w:rPr>
        <w:t>Pap Test (</w:t>
      </w:r>
      <w:proofErr w:type="spellStart"/>
      <w:r w:rsidRPr="00D46DCF">
        <w:rPr>
          <w:sz w:val="18"/>
          <w:szCs w:val="18"/>
        </w:rPr>
        <w:t>SurePath</w:t>
      </w:r>
      <w:proofErr w:type="spellEnd"/>
      <w:r w:rsidRPr="00D46DCF">
        <w:rPr>
          <w:sz w:val="18"/>
          <w:szCs w:val="18"/>
        </w:rPr>
        <w:t xml:space="preserve"> or </w:t>
      </w:r>
      <w:proofErr w:type="spellStart"/>
      <w:r w:rsidRPr="00D46DCF">
        <w:rPr>
          <w:sz w:val="18"/>
          <w:szCs w:val="18"/>
        </w:rPr>
        <w:t>ThinPrep</w:t>
      </w:r>
      <w:proofErr w:type="spellEnd"/>
      <w:r w:rsidRPr="00D46DCF">
        <w:rPr>
          <w:sz w:val="18"/>
          <w:szCs w:val="18"/>
        </w:rPr>
        <w:t>)</w:t>
      </w:r>
    </w:p>
    <w:p w14:paraId="055F6286" w14:textId="7FD4AB86" w:rsidR="00D46DCF" w:rsidRPr="0079736F" w:rsidRDefault="00D46DCF" w:rsidP="00D46DCF">
      <w:pPr>
        <w:rPr>
          <w:sz w:val="18"/>
          <w:szCs w:val="18"/>
        </w:rPr>
      </w:pPr>
      <w:r>
        <w:rPr>
          <w:sz w:val="18"/>
          <w:szCs w:val="18"/>
        </w:rPr>
        <w:tab/>
      </w:r>
      <w:r>
        <w:rPr>
          <w:sz w:val="18"/>
          <w:szCs w:val="18"/>
        </w:rPr>
        <w:tab/>
      </w:r>
      <w:r w:rsidRPr="0079736F">
        <w:rPr>
          <w:b/>
          <w:bCs/>
          <w:sz w:val="18"/>
          <w:szCs w:val="18"/>
        </w:rPr>
        <w:t>Performing Laboratory</w:t>
      </w:r>
      <w:r w:rsidRPr="0079736F">
        <w:rPr>
          <w:sz w:val="18"/>
          <w:szCs w:val="18"/>
        </w:rPr>
        <w:t xml:space="preserve">: </w:t>
      </w:r>
      <w:r>
        <w:rPr>
          <w:sz w:val="18"/>
          <w:szCs w:val="18"/>
        </w:rPr>
        <w:t>Cole Diagnostics</w:t>
      </w:r>
    </w:p>
    <w:p w14:paraId="5FB802BA" w14:textId="77777777" w:rsidR="00D306EF" w:rsidRDefault="00D46DCF" w:rsidP="00D46DCF">
      <w:pPr>
        <w:ind w:left="1440"/>
        <w:rPr>
          <w:sz w:val="18"/>
          <w:szCs w:val="18"/>
        </w:rPr>
      </w:pPr>
      <w:r w:rsidRPr="0079736F">
        <w:rPr>
          <w:b/>
          <w:bCs/>
          <w:sz w:val="18"/>
          <w:szCs w:val="18"/>
        </w:rPr>
        <w:t>Ordering Recommendation:</w:t>
      </w:r>
      <w:r w:rsidRPr="0079736F">
        <w:rPr>
          <w:sz w:val="18"/>
          <w:szCs w:val="18"/>
        </w:rPr>
        <w:t xml:space="preserve"> </w:t>
      </w:r>
      <w:r w:rsidR="00D306EF" w:rsidRPr="00D306EF">
        <w:rPr>
          <w:sz w:val="18"/>
          <w:szCs w:val="18"/>
        </w:rPr>
        <w:t>Reflexive screening is recommended, refer to Pap Test (</w:t>
      </w:r>
      <w:proofErr w:type="spellStart"/>
      <w:r w:rsidR="00D306EF" w:rsidRPr="00D306EF">
        <w:rPr>
          <w:sz w:val="18"/>
          <w:szCs w:val="18"/>
        </w:rPr>
        <w:t>SurePath</w:t>
      </w:r>
      <w:proofErr w:type="spellEnd"/>
      <w:r w:rsidR="00D306EF" w:rsidRPr="00D306EF">
        <w:rPr>
          <w:sz w:val="18"/>
          <w:szCs w:val="18"/>
        </w:rPr>
        <w:t xml:space="preserve"> or </w:t>
      </w:r>
      <w:proofErr w:type="spellStart"/>
      <w:r w:rsidR="00D306EF" w:rsidRPr="00D306EF">
        <w:rPr>
          <w:sz w:val="18"/>
          <w:szCs w:val="18"/>
        </w:rPr>
        <w:t>ThinPrep</w:t>
      </w:r>
      <w:proofErr w:type="spellEnd"/>
      <w:r w:rsidR="00D306EF" w:rsidRPr="00D306EF">
        <w:rPr>
          <w:sz w:val="18"/>
          <w:szCs w:val="18"/>
        </w:rPr>
        <w:t>), with reflex to HPV (PAP).</w:t>
      </w:r>
    </w:p>
    <w:p w14:paraId="133A3D9B" w14:textId="64B06FA5" w:rsidR="00D46DCF" w:rsidRPr="0079736F" w:rsidRDefault="00D46DCF" w:rsidP="00D46DCF">
      <w:pPr>
        <w:ind w:left="1440"/>
        <w:rPr>
          <w:sz w:val="18"/>
          <w:szCs w:val="18"/>
        </w:rPr>
      </w:pPr>
      <w:r w:rsidRPr="0079736F">
        <w:rPr>
          <w:b/>
          <w:bCs/>
          <w:sz w:val="18"/>
          <w:szCs w:val="18"/>
        </w:rPr>
        <w:t>Methodology:</w:t>
      </w:r>
      <w:r w:rsidRPr="0079736F">
        <w:rPr>
          <w:sz w:val="18"/>
          <w:szCs w:val="18"/>
        </w:rPr>
        <w:t xml:space="preserve"> </w:t>
      </w:r>
      <w:r w:rsidR="00CE0D52" w:rsidRPr="00CE0D52">
        <w:rPr>
          <w:sz w:val="18"/>
          <w:szCs w:val="18"/>
        </w:rPr>
        <w:t>Microscopy</w:t>
      </w:r>
    </w:p>
    <w:p w14:paraId="3C5A1AAE" w14:textId="77777777" w:rsidR="00D46DCF" w:rsidRPr="0079736F" w:rsidRDefault="00D46DCF" w:rsidP="00D46DCF">
      <w:pPr>
        <w:ind w:left="1440"/>
        <w:rPr>
          <w:b/>
          <w:bCs/>
          <w:sz w:val="18"/>
          <w:szCs w:val="18"/>
        </w:rPr>
      </w:pPr>
      <w:r w:rsidRPr="0079736F">
        <w:rPr>
          <w:b/>
          <w:bCs/>
          <w:sz w:val="18"/>
          <w:szCs w:val="18"/>
        </w:rPr>
        <w:t>Specimen Requirements:</w:t>
      </w:r>
    </w:p>
    <w:p w14:paraId="67BE67F7" w14:textId="72587337" w:rsidR="00D46DCF" w:rsidRPr="0079736F" w:rsidRDefault="00D46DCF" w:rsidP="00D46DCF">
      <w:pPr>
        <w:ind w:left="1440" w:firstLine="720"/>
        <w:rPr>
          <w:sz w:val="18"/>
          <w:szCs w:val="18"/>
        </w:rPr>
      </w:pPr>
      <w:r w:rsidRPr="0079736F">
        <w:rPr>
          <w:b/>
          <w:bCs/>
          <w:sz w:val="18"/>
          <w:szCs w:val="18"/>
        </w:rPr>
        <w:t xml:space="preserve">Preferred Container: </w:t>
      </w:r>
      <w:proofErr w:type="spellStart"/>
      <w:r w:rsidR="00CE0D52">
        <w:rPr>
          <w:sz w:val="18"/>
          <w:szCs w:val="18"/>
        </w:rPr>
        <w:t>SurePath</w:t>
      </w:r>
      <w:proofErr w:type="spellEnd"/>
      <w:r w:rsidR="00CE0D52">
        <w:rPr>
          <w:sz w:val="18"/>
          <w:szCs w:val="18"/>
        </w:rPr>
        <w:t xml:space="preserve"> Vial or </w:t>
      </w:r>
      <w:proofErr w:type="spellStart"/>
      <w:r w:rsidR="00CE0D52">
        <w:rPr>
          <w:sz w:val="18"/>
          <w:szCs w:val="18"/>
        </w:rPr>
        <w:t>ThinPrep</w:t>
      </w:r>
      <w:proofErr w:type="spellEnd"/>
    </w:p>
    <w:p w14:paraId="2F37FE60" w14:textId="77777777" w:rsidR="00CE0D52" w:rsidRDefault="00D46DCF" w:rsidP="00D46DCF">
      <w:pPr>
        <w:ind w:left="2160"/>
        <w:rPr>
          <w:sz w:val="18"/>
          <w:szCs w:val="18"/>
        </w:rPr>
      </w:pPr>
      <w:r w:rsidRPr="0079736F">
        <w:rPr>
          <w:b/>
          <w:bCs/>
          <w:sz w:val="18"/>
          <w:szCs w:val="18"/>
        </w:rPr>
        <w:t xml:space="preserve">Specimen Preparation: </w:t>
      </w:r>
      <w:r w:rsidRPr="0079736F">
        <w:rPr>
          <w:sz w:val="18"/>
          <w:szCs w:val="18"/>
        </w:rPr>
        <w:t xml:space="preserve"> </w:t>
      </w:r>
      <w:proofErr w:type="spellStart"/>
      <w:r w:rsidR="00CE0D52" w:rsidRPr="00CE0D52">
        <w:rPr>
          <w:sz w:val="18"/>
          <w:szCs w:val="18"/>
        </w:rPr>
        <w:t>SurePath</w:t>
      </w:r>
      <w:proofErr w:type="spellEnd"/>
      <w:r w:rsidR="00CE0D52" w:rsidRPr="00CE0D52">
        <w:rPr>
          <w:sz w:val="18"/>
          <w:szCs w:val="18"/>
        </w:rPr>
        <w:t xml:space="preserve">: Collect specimen using either a Broom-type Device, or the Combination Brush/plastic Spatula Device. Break the lower portion of the collection device into the </w:t>
      </w:r>
      <w:proofErr w:type="spellStart"/>
      <w:r w:rsidR="00CE0D52" w:rsidRPr="00CE0D52">
        <w:rPr>
          <w:sz w:val="18"/>
          <w:szCs w:val="18"/>
        </w:rPr>
        <w:t>SurePath</w:t>
      </w:r>
      <w:proofErr w:type="spellEnd"/>
      <w:r w:rsidR="00CE0D52" w:rsidRPr="00CE0D52">
        <w:rPr>
          <w:sz w:val="18"/>
          <w:szCs w:val="18"/>
        </w:rPr>
        <w:t xml:space="preserve"> preservative collection vial; </w:t>
      </w:r>
      <w:proofErr w:type="spellStart"/>
      <w:r w:rsidR="00CE0D52" w:rsidRPr="00CE0D52">
        <w:rPr>
          <w:sz w:val="18"/>
          <w:szCs w:val="18"/>
        </w:rPr>
        <w:t>ThinPrep</w:t>
      </w:r>
      <w:proofErr w:type="spellEnd"/>
      <w:r w:rsidR="00CE0D52" w:rsidRPr="00CE0D52">
        <w:rPr>
          <w:sz w:val="18"/>
          <w:szCs w:val="18"/>
        </w:rPr>
        <w:t>: Collect specimen using either a broom, or a brush and plastic spatula. Rinse the broom or brush/spatula in the solution 10 times and discard the brush.</w:t>
      </w:r>
    </w:p>
    <w:p w14:paraId="44E80012" w14:textId="781CFEDB" w:rsidR="00D46DCF" w:rsidRDefault="00D46DCF" w:rsidP="00D46DCF">
      <w:pPr>
        <w:ind w:left="2160"/>
        <w:rPr>
          <w:sz w:val="18"/>
          <w:szCs w:val="18"/>
        </w:rPr>
      </w:pPr>
      <w:r w:rsidRPr="0079736F">
        <w:rPr>
          <w:b/>
          <w:bCs/>
          <w:sz w:val="18"/>
          <w:szCs w:val="18"/>
        </w:rPr>
        <w:t>Volume Requirements:</w:t>
      </w:r>
      <w:r w:rsidRPr="0079736F">
        <w:rPr>
          <w:sz w:val="18"/>
          <w:szCs w:val="18"/>
        </w:rPr>
        <w:t xml:space="preserve"> </w:t>
      </w:r>
      <w:r w:rsidR="00CE0D52">
        <w:rPr>
          <w:sz w:val="18"/>
          <w:szCs w:val="18"/>
        </w:rPr>
        <w:t>Swab</w:t>
      </w:r>
    </w:p>
    <w:p w14:paraId="135786FC" w14:textId="49AD13F3" w:rsidR="00D46DCF" w:rsidRDefault="00D46DCF" w:rsidP="00D46DCF">
      <w:pPr>
        <w:ind w:left="2160"/>
        <w:rPr>
          <w:sz w:val="18"/>
          <w:szCs w:val="18"/>
        </w:rPr>
      </w:pPr>
      <w:r>
        <w:rPr>
          <w:b/>
          <w:bCs/>
          <w:sz w:val="18"/>
          <w:szCs w:val="18"/>
        </w:rPr>
        <w:t>Unacceptable Conditions:</w:t>
      </w:r>
      <w:r>
        <w:rPr>
          <w:sz w:val="18"/>
          <w:szCs w:val="18"/>
        </w:rPr>
        <w:t xml:space="preserve"> </w:t>
      </w:r>
      <w:proofErr w:type="spellStart"/>
      <w:r w:rsidR="00CE0D52" w:rsidRPr="00CE0D52">
        <w:rPr>
          <w:sz w:val="18"/>
          <w:szCs w:val="18"/>
        </w:rPr>
        <w:t>SurePath</w:t>
      </w:r>
      <w:proofErr w:type="spellEnd"/>
      <w:r w:rsidR="00CE0D52" w:rsidRPr="00CE0D52">
        <w:rPr>
          <w:sz w:val="18"/>
          <w:szCs w:val="18"/>
        </w:rPr>
        <w:t xml:space="preserve"> specimens not including the detachable head. Frozen specimens</w:t>
      </w:r>
      <w:r w:rsidRPr="00AA6627">
        <w:rPr>
          <w:sz w:val="18"/>
          <w:szCs w:val="18"/>
        </w:rPr>
        <w:t>.</w:t>
      </w:r>
    </w:p>
    <w:p w14:paraId="15D285E3" w14:textId="77777777" w:rsidR="00CE0D52" w:rsidRDefault="00D46DCF" w:rsidP="00CE0D52">
      <w:pPr>
        <w:ind w:left="2160"/>
        <w:rPr>
          <w:sz w:val="18"/>
          <w:szCs w:val="18"/>
        </w:rPr>
      </w:pPr>
      <w:r w:rsidRPr="0079736F">
        <w:rPr>
          <w:b/>
          <w:bCs/>
          <w:sz w:val="18"/>
          <w:szCs w:val="18"/>
        </w:rPr>
        <w:t>Stability</w:t>
      </w:r>
      <w:r w:rsidRPr="0079736F">
        <w:rPr>
          <w:sz w:val="18"/>
          <w:szCs w:val="18"/>
        </w:rPr>
        <w:t xml:space="preserve">: </w:t>
      </w:r>
      <w:r w:rsidR="00CE0D52" w:rsidRPr="00CE0D52">
        <w:rPr>
          <w:sz w:val="18"/>
          <w:szCs w:val="18"/>
        </w:rPr>
        <w:t>A: 21 Days; R: 21 Days; F: Unacceptable</w:t>
      </w:r>
    </w:p>
    <w:p w14:paraId="2153AC97" w14:textId="656381B0" w:rsidR="00D46DCF" w:rsidRDefault="00D46DCF" w:rsidP="00EB5493">
      <w:pPr>
        <w:ind w:left="2160"/>
        <w:rPr>
          <w:sz w:val="18"/>
          <w:szCs w:val="18"/>
        </w:rPr>
      </w:pPr>
      <w:r w:rsidRPr="0079736F">
        <w:rPr>
          <w:b/>
          <w:bCs/>
          <w:sz w:val="18"/>
          <w:szCs w:val="18"/>
        </w:rPr>
        <w:t>CPT Code(s):</w:t>
      </w:r>
      <w:r w:rsidRPr="0079736F">
        <w:rPr>
          <w:sz w:val="18"/>
          <w:szCs w:val="18"/>
        </w:rPr>
        <w:t xml:space="preserve"> </w:t>
      </w:r>
      <w:r w:rsidR="00CE0D52">
        <w:rPr>
          <w:sz w:val="18"/>
          <w:szCs w:val="18"/>
        </w:rPr>
        <w:t>88142</w:t>
      </w:r>
    </w:p>
    <w:p w14:paraId="35733BCB" w14:textId="77777777" w:rsidR="00EB5493" w:rsidRDefault="00EB5493" w:rsidP="00EB5493">
      <w:pPr>
        <w:ind w:left="2160"/>
        <w:rPr>
          <w:sz w:val="18"/>
          <w:szCs w:val="18"/>
        </w:rPr>
      </w:pPr>
    </w:p>
    <w:p w14:paraId="37091091" w14:textId="01EC21B6" w:rsidR="00142DB5" w:rsidRDefault="00142DB5" w:rsidP="00142DB5">
      <w:pPr>
        <w:rPr>
          <w:b/>
          <w:bCs/>
        </w:rPr>
      </w:pPr>
      <w:r>
        <w:t>WORM_ID</w:t>
      </w:r>
      <w:r>
        <w:tab/>
      </w:r>
      <w:r>
        <w:rPr>
          <w:b/>
          <w:bCs/>
        </w:rPr>
        <w:t xml:space="preserve">Parasite </w:t>
      </w:r>
      <w:r w:rsidRPr="00346794">
        <w:rPr>
          <w:b/>
          <w:bCs/>
          <w:color w:val="FF0000"/>
        </w:rPr>
        <w:t>Examination, Macroscopic</w:t>
      </w:r>
    </w:p>
    <w:p w14:paraId="7254B74E" w14:textId="505471BC" w:rsidR="00142DB5" w:rsidRDefault="00142DB5" w:rsidP="00F87E21">
      <w:pPr>
        <w:rPr>
          <w:sz w:val="18"/>
          <w:szCs w:val="18"/>
        </w:rPr>
      </w:pPr>
      <w:r w:rsidRPr="0079736F">
        <w:rPr>
          <w:sz w:val="18"/>
          <w:szCs w:val="18"/>
        </w:rPr>
        <w:tab/>
      </w:r>
      <w:r w:rsidRPr="0079736F">
        <w:rPr>
          <w:sz w:val="18"/>
          <w:szCs w:val="18"/>
        </w:rPr>
        <w:tab/>
      </w:r>
      <w:r>
        <w:rPr>
          <w:sz w:val="18"/>
          <w:szCs w:val="18"/>
        </w:rPr>
        <w:t>NAME UPDATED – Previously Parasite Identification</w:t>
      </w:r>
    </w:p>
    <w:p w14:paraId="2F360716" w14:textId="77777777" w:rsidR="00CC2B45" w:rsidRDefault="00CC2B45" w:rsidP="00A74087">
      <w:pPr>
        <w:rPr>
          <w:sz w:val="18"/>
          <w:szCs w:val="18"/>
        </w:rPr>
      </w:pPr>
    </w:p>
    <w:p w14:paraId="6861EAEC" w14:textId="4D071A7E" w:rsidR="00CC2B45" w:rsidRDefault="00CC2B45" w:rsidP="00CC2B45">
      <w:pPr>
        <w:rPr>
          <w:b/>
          <w:bCs/>
        </w:rPr>
      </w:pPr>
      <w:bookmarkStart w:id="3" w:name="_Hlk82690521"/>
      <w:r>
        <w:t>URICU</w:t>
      </w:r>
      <w:r>
        <w:tab/>
      </w:r>
      <w:r w:rsidRPr="0079736F">
        <w:rPr>
          <w:b/>
          <w:bCs/>
        </w:rPr>
        <w:tab/>
      </w:r>
      <w:r>
        <w:rPr>
          <w:b/>
          <w:bCs/>
        </w:rPr>
        <w:t>Uric Acid (Urate), Urine</w:t>
      </w:r>
    </w:p>
    <w:p w14:paraId="0F7E5BD2" w14:textId="7038BC57" w:rsidR="00CC2B45" w:rsidRDefault="00CC2B45" w:rsidP="00CC2B45">
      <w:pPr>
        <w:rPr>
          <w:sz w:val="18"/>
          <w:szCs w:val="18"/>
        </w:rPr>
      </w:pPr>
      <w:r w:rsidRPr="0079736F">
        <w:rPr>
          <w:sz w:val="18"/>
          <w:szCs w:val="18"/>
        </w:rPr>
        <w:tab/>
      </w:r>
      <w:r w:rsidRPr="0079736F">
        <w:rPr>
          <w:sz w:val="18"/>
          <w:szCs w:val="18"/>
        </w:rPr>
        <w:tab/>
      </w:r>
      <w:r>
        <w:rPr>
          <w:sz w:val="18"/>
          <w:szCs w:val="18"/>
        </w:rPr>
        <w:t>INACTIVE – Refer to Uric Acid</w:t>
      </w:r>
      <w:r w:rsidR="00E90930">
        <w:rPr>
          <w:sz w:val="18"/>
          <w:szCs w:val="18"/>
        </w:rPr>
        <w:t xml:space="preserve"> (Urate)</w:t>
      </w:r>
      <w:r>
        <w:rPr>
          <w:sz w:val="18"/>
          <w:szCs w:val="18"/>
        </w:rPr>
        <w:t>, Urine (URI24U)</w:t>
      </w:r>
    </w:p>
    <w:bookmarkEnd w:id="3"/>
    <w:p w14:paraId="260256A6" w14:textId="77777777" w:rsidR="00CC2B45" w:rsidRDefault="00CC2B45" w:rsidP="00CC2B45">
      <w:pPr>
        <w:rPr>
          <w:sz w:val="18"/>
          <w:szCs w:val="18"/>
        </w:rPr>
      </w:pPr>
    </w:p>
    <w:p w14:paraId="6183D82C" w14:textId="45D89D6D" w:rsidR="00CC2B45" w:rsidRDefault="00CC2B45" w:rsidP="00CC2B45">
      <w:pPr>
        <w:rPr>
          <w:b/>
          <w:bCs/>
        </w:rPr>
      </w:pPr>
      <w:r>
        <w:t>URI24U</w:t>
      </w:r>
      <w:r w:rsidRPr="0079736F">
        <w:rPr>
          <w:b/>
          <w:bCs/>
        </w:rPr>
        <w:tab/>
      </w:r>
      <w:r>
        <w:rPr>
          <w:b/>
          <w:bCs/>
        </w:rPr>
        <w:t>Uric Acid</w:t>
      </w:r>
      <w:r w:rsidR="00346794">
        <w:rPr>
          <w:b/>
          <w:bCs/>
        </w:rPr>
        <w:t xml:space="preserve"> (Urate)</w:t>
      </w:r>
      <w:r>
        <w:rPr>
          <w:b/>
          <w:bCs/>
        </w:rPr>
        <w:t>, Urine</w:t>
      </w:r>
    </w:p>
    <w:p w14:paraId="12A68DBF" w14:textId="4E57AF51" w:rsidR="0063009E" w:rsidRDefault="00CC2B45" w:rsidP="000D4678">
      <w:pPr>
        <w:rPr>
          <w:sz w:val="18"/>
          <w:szCs w:val="18"/>
        </w:rPr>
      </w:pPr>
      <w:r w:rsidRPr="0079736F">
        <w:rPr>
          <w:sz w:val="18"/>
          <w:szCs w:val="18"/>
        </w:rPr>
        <w:tab/>
      </w:r>
      <w:r w:rsidRPr="0079736F">
        <w:rPr>
          <w:sz w:val="18"/>
          <w:szCs w:val="18"/>
        </w:rPr>
        <w:tab/>
      </w:r>
      <w:r>
        <w:rPr>
          <w:sz w:val="18"/>
          <w:szCs w:val="18"/>
        </w:rPr>
        <w:t>NAME UPDATED – Previously Uric Acid (Urate), 24h Urine</w:t>
      </w:r>
      <w:bookmarkEnd w:id="2"/>
    </w:p>
    <w:sectPr w:rsidR="0063009E" w:rsidSect="00262DE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5265" w14:textId="77777777" w:rsidR="00FD4525" w:rsidRDefault="00FD4525" w:rsidP="00080C4C">
      <w:r>
        <w:separator/>
      </w:r>
    </w:p>
  </w:endnote>
  <w:endnote w:type="continuationSeparator" w:id="0">
    <w:p w14:paraId="600A0A42" w14:textId="77777777" w:rsidR="00FD4525" w:rsidRDefault="00FD4525" w:rsidP="000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A05C" w14:textId="46730B52" w:rsidR="00262DE7" w:rsidRDefault="00262DE7" w:rsidP="00262DE7">
    <w:pPr>
      <w:jc w:val="center"/>
      <w:rPr>
        <w:sz w:val="18"/>
        <w:szCs w:val="18"/>
      </w:rPr>
    </w:pPr>
    <w:r w:rsidRPr="00262DE7">
      <w:rPr>
        <w:sz w:val="18"/>
        <w:szCs w:val="18"/>
      </w:rPr>
      <w:t>For questions, please contact Client Services by calling 208-472-1082.</w:t>
    </w:r>
  </w:p>
  <w:p w14:paraId="468634E9" w14:textId="77777777" w:rsidR="00262DE7" w:rsidRPr="00262DE7" w:rsidRDefault="00262DE7" w:rsidP="00262DE7">
    <w:pPr>
      <w:jc w:val="center"/>
      <w:rPr>
        <w:sz w:val="4"/>
        <w:szCs w:val="4"/>
      </w:rPr>
    </w:pPr>
  </w:p>
  <w:p w14:paraId="02E1603B" w14:textId="77777777" w:rsidR="00262DE7" w:rsidRDefault="00262DE7" w:rsidP="00262DE7">
    <w:pPr>
      <w:jc w:val="center"/>
      <w:rPr>
        <w:sz w:val="18"/>
        <w:szCs w:val="18"/>
      </w:rPr>
    </w:pPr>
    <w:r w:rsidRPr="00262DE7">
      <w:rPr>
        <w:sz w:val="18"/>
        <w:szCs w:val="18"/>
      </w:rPr>
      <w:t xml:space="preserve">Clients with an </w:t>
    </w:r>
    <w:proofErr w:type="spellStart"/>
    <w:r w:rsidRPr="00262DE7">
      <w:rPr>
        <w:sz w:val="18"/>
        <w:szCs w:val="18"/>
      </w:rPr>
      <w:t>eCW</w:t>
    </w:r>
    <w:proofErr w:type="spellEnd"/>
    <w:r w:rsidRPr="00262DE7">
      <w:rPr>
        <w:sz w:val="18"/>
        <w:szCs w:val="18"/>
      </w:rPr>
      <w:t xml:space="preserve"> interface can schedule remote updates with our LIS Specialist at</w:t>
    </w:r>
  </w:p>
  <w:p w14:paraId="65F182E0" w14:textId="0842B9DF" w:rsidR="00370190" w:rsidRPr="00262DE7" w:rsidRDefault="00262DE7" w:rsidP="00262DE7">
    <w:pPr>
      <w:jc w:val="center"/>
      <w:rPr>
        <w:sz w:val="18"/>
        <w:szCs w:val="18"/>
      </w:rPr>
    </w:pPr>
    <w:r w:rsidRPr="00262DE7">
      <w:rPr>
        <w:sz w:val="18"/>
        <w:szCs w:val="18"/>
      </w:rPr>
      <w:t xml:space="preserve"> </w:t>
    </w:r>
    <w:hyperlink r:id="rId1" w:history="1">
      <w:r w:rsidRPr="00262DE7">
        <w:rPr>
          <w:rStyle w:val="Hyperlink"/>
          <w:sz w:val="18"/>
          <w:szCs w:val="18"/>
        </w:rPr>
        <w:t>https://calendly.com/colediagnostics-interface/update</w:t>
      </w:r>
    </w:hyperlink>
    <w:r w:rsidRPr="00262DE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C425" w14:textId="77777777" w:rsidR="00FD4525" w:rsidRDefault="00FD4525" w:rsidP="00080C4C">
      <w:r>
        <w:separator/>
      </w:r>
    </w:p>
  </w:footnote>
  <w:footnote w:type="continuationSeparator" w:id="0">
    <w:p w14:paraId="5ECB62A8" w14:textId="77777777" w:rsidR="00FD4525" w:rsidRDefault="00FD4525" w:rsidP="000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2111" w14:textId="76C636AA" w:rsidR="00D236A6" w:rsidRPr="00D66971" w:rsidRDefault="00D236A6" w:rsidP="00D236A6">
    <w:pPr>
      <w:pStyle w:val="Header"/>
      <w:jc w:val="right"/>
      <w:rPr>
        <w:sz w:val="18"/>
        <w:szCs w:val="18"/>
      </w:rPr>
    </w:pPr>
    <w:r w:rsidRPr="00D66971">
      <w:rPr>
        <w:rFonts w:ascii="Times New Roman" w:eastAsia="Times New Roman" w:hAnsi="Times New Roman" w:cs="Times New Roman"/>
        <w:noProof/>
        <w:sz w:val="18"/>
        <w:szCs w:val="18"/>
      </w:rPr>
      <w:drawing>
        <wp:anchor distT="0" distB="0" distL="114300" distR="114300" simplePos="0" relativeHeight="251659264" behindDoc="1" locked="0" layoutInCell="1" allowOverlap="1" wp14:anchorId="6A80837B" wp14:editId="6E9AE30A">
          <wp:simplePos x="0" y="0"/>
          <wp:positionH relativeFrom="margin">
            <wp:posOffset>-238125</wp:posOffset>
          </wp:positionH>
          <wp:positionV relativeFrom="paragraph">
            <wp:posOffset>-333375</wp:posOffset>
          </wp:positionV>
          <wp:extent cx="2371725" cy="1343660"/>
          <wp:effectExtent l="0" t="0" r="0" b="0"/>
          <wp:wrapTight wrapText="bothSides">
            <wp:wrapPolygon edited="0">
              <wp:start x="3643" y="3369"/>
              <wp:lineTo x="2082" y="5206"/>
              <wp:lineTo x="1908" y="7350"/>
              <wp:lineTo x="2255" y="8881"/>
              <wp:lineTo x="3296" y="13781"/>
              <wp:lineTo x="3296" y="15924"/>
              <wp:lineTo x="5205" y="16231"/>
              <wp:lineTo x="13706" y="16843"/>
              <wp:lineTo x="14573" y="16843"/>
              <wp:lineTo x="17870" y="16231"/>
              <wp:lineTo x="18911" y="15618"/>
              <wp:lineTo x="18911" y="7350"/>
              <wp:lineTo x="5899" y="3369"/>
              <wp:lineTo x="3643" y="3369"/>
            </wp:wrapPolygon>
          </wp:wrapTight>
          <wp:docPr id="3" name="Picture 3" descr="page1image4376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762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971">
      <w:rPr>
        <w:sz w:val="18"/>
        <w:szCs w:val="18"/>
      </w:rPr>
      <w:t>7988 W Marigold St</w:t>
    </w:r>
  </w:p>
  <w:p w14:paraId="0EE44B7E" w14:textId="10BAF115" w:rsidR="00D236A6" w:rsidRPr="00D66971" w:rsidRDefault="00D236A6" w:rsidP="00D236A6">
    <w:pPr>
      <w:pStyle w:val="Header"/>
      <w:jc w:val="right"/>
      <w:rPr>
        <w:sz w:val="18"/>
        <w:szCs w:val="18"/>
      </w:rPr>
    </w:pPr>
    <w:r w:rsidRPr="00D66971">
      <w:rPr>
        <w:sz w:val="18"/>
        <w:szCs w:val="18"/>
      </w:rPr>
      <w:t>Boise, ID 83714</w:t>
    </w:r>
  </w:p>
  <w:p w14:paraId="6730CABB" w14:textId="77777777" w:rsidR="00D236A6" w:rsidRPr="00D66971" w:rsidRDefault="00D236A6" w:rsidP="00D236A6">
    <w:pPr>
      <w:pStyle w:val="Header"/>
      <w:jc w:val="right"/>
      <w:rPr>
        <w:sz w:val="18"/>
        <w:szCs w:val="18"/>
      </w:rPr>
    </w:pPr>
    <w:r w:rsidRPr="00D66971">
      <w:rPr>
        <w:sz w:val="18"/>
        <w:szCs w:val="18"/>
      </w:rPr>
      <w:t xml:space="preserve">Ph: (208) 472-1082 </w:t>
    </w:r>
    <w:proofErr w:type="spellStart"/>
    <w:r w:rsidRPr="00D66971">
      <w:rPr>
        <w:sz w:val="18"/>
        <w:szCs w:val="18"/>
      </w:rPr>
      <w:t>Fx</w:t>
    </w:r>
    <w:proofErr w:type="spellEnd"/>
    <w:r w:rsidRPr="00D66971">
      <w:rPr>
        <w:sz w:val="18"/>
        <w:szCs w:val="18"/>
      </w:rPr>
      <w:t>: (208) 472-1078</w:t>
    </w:r>
  </w:p>
  <w:p w14:paraId="55DE5D58" w14:textId="77777777" w:rsidR="00D236A6" w:rsidRPr="00D66971" w:rsidRDefault="00D236A6" w:rsidP="00D236A6">
    <w:pPr>
      <w:pStyle w:val="Header"/>
      <w:jc w:val="right"/>
      <w:rPr>
        <w:sz w:val="18"/>
        <w:szCs w:val="18"/>
      </w:rPr>
    </w:pPr>
    <w:r w:rsidRPr="00D66971">
      <w:rPr>
        <w:sz w:val="18"/>
        <w:szCs w:val="18"/>
      </w:rPr>
      <w:t>clientservices@colediagnostics.com</w:t>
    </w:r>
  </w:p>
  <w:p w14:paraId="181743F1" w14:textId="73C40192" w:rsidR="00D236A6" w:rsidRDefault="00D66971" w:rsidP="00D236A6">
    <w:pPr>
      <w:pStyle w:val="Header"/>
      <w:jc w:val="right"/>
      <w:rPr>
        <w:sz w:val="18"/>
        <w:szCs w:val="18"/>
      </w:rPr>
    </w:pPr>
    <w:r>
      <w:rPr>
        <w:sz w:val="18"/>
        <w:szCs w:val="18"/>
      </w:rPr>
      <w:t>www.colediagnostics.com</w:t>
    </w:r>
  </w:p>
  <w:p w14:paraId="364ED4BE" w14:textId="77777777" w:rsidR="00D66971" w:rsidRPr="00D66971" w:rsidRDefault="00D66971" w:rsidP="00D236A6">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3F3"/>
    <w:multiLevelType w:val="hybridMultilevel"/>
    <w:tmpl w:val="1D5843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9F9440A"/>
    <w:multiLevelType w:val="hybridMultilevel"/>
    <w:tmpl w:val="CA7EF60E"/>
    <w:lvl w:ilvl="0" w:tplc="4B86E6F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32AFB"/>
    <w:multiLevelType w:val="hybridMultilevel"/>
    <w:tmpl w:val="545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44668"/>
    <w:multiLevelType w:val="hybridMultilevel"/>
    <w:tmpl w:val="B01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8293A"/>
    <w:multiLevelType w:val="hybridMultilevel"/>
    <w:tmpl w:val="BC0A5910"/>
    <w:lvl w:ilvl="0" w:tplc="38BE59F0">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4C"/>
    <w:rsid w:val="00011A34"/>
    <w:rsid w:val="000166C8"/>
    <w:rsid w:val="00023B64"/>
    <w:rsid w:val="00036264"/>
    <w:rsid w:val="00061A21"/>
    <w:rsid w:val="000643BC"/>
    <w:rsid w:val="00070B57"/>
    <w:rsid w:val="000727B1"/>
    <w:rsid w:val="00080C4C"/>
    <w:rsid w:val="000839EA"/>
    <w:rsid w:val="000877F9"/>
    <w:rsid w:val="00092745"/>
    <w:rsid w:val="00093C5F"/>
    <w:rsid w:val="00095262"/>
    <w:rsid w:val="000A3A3E"/>
    <w:rsid w:val="000A3F9E"/>
    <w:rsid w:val="000A74EE"/>
    <w:rsid w:val="000B7590"/>
    <w:rsid w:val="000C60E4"/>
    <w:rsid w:val="000D0D26"/>
    <w:rsid w:val="000D1800"/>
    <w:rsid w:val="000D4678"/>
    <w:rsid w:val="000E38DF"/>
    <w:rsid w:val="000F1676"/>
    <w:rsid w:val="00103239"/>
    <w:rsid w:val="00104554"/>
    <w:rsid w:val="00107613"/>
    <w:rsid w:val="00111203"/>
    <w:rsid w:val="00133694"/>
    <w:rsid w:val="0013626E"/>
    <w:rsid w:val="00142DB5"/>
    <w:rsid w:val="001453A9"/>
    <w:rsid w:val="001542FD"/>
    <w:rsid w:val="001547FD"/>
    <w:rsid w:val="00172C84"/>
    <w:rsid w:val="0018238D"/>
    <w:rsid w:val="001A3949"/>
    <w:rsid w:val="001B468B"/>
    <w:rsid w:val="001B57E0"/>
    <w:rsid w:val="001D218B"/>
    <w:rsid w:val="001E05A5"/>
    <w:rsid w:val="001E3EA5"/>
    <w:rsid w:val="001E60A9"/>
    <w:rsid w:val="00202D63"/>
    <w:rsid w:val="00204E06"/>
    <w:rsid w:val="00207181"/>
    <w:rsid w:val="002624EB"/>
    <w:rsid w:val="00262DE7"/>
    <w:rsid w:val="00277BE7"/>
    <w:rsid w:val="00287F10"/>
    <w:rsid w:val="00290DDB"/>
    <w:rsid w:val="002A4C88"/>
    <w:rsid w:val="002A5D0A"/>
    <w:rsid w:val="002A7F26"/>
    <w:rsid w:val="002D027F"/>
    <w:rsid w:val="002D27F8"/>
    <w:rsid w:val="002E2A37"/>
    <w:rsid w:val="002E42C2"/>
    <w:rsid w:val="002F2861"/>
    <w:rsid w:val="002F3D31"/>
    <w:rsid w:val="002F5099"/>
    <w:rsid w:val="00302A44"/>
    <w:rsid w:val="00320BD6"/>
    <w:rsid w:val="0032291E"/>
    <w:rsid w:val="00327210"/>
    <w:rsid w:val="00327EF6"/>
    <w:rsid w:val="003304FC"/>
    <w:rsid w:val="00334185"/>
    <w:rsid w:val="00334C3E"/>
    <w:rsid w:val="003355D8"/>
    <w:rsid w:val="0033717F"/>
    <w:rsid w:val="00345B15"/>
    <w:rsid w:val="00346794"/>
    <w:rsid w:val="00350244"/>
    <w:rsid w:val="00356930"/>
    <w:rsid w:val="00356D1E"/>
    <w:rsid w:val="00367499"/>
    <w:rsid w:val="003676F4"/>
    <w:rsid w:val="00370190"/>
    <w:rsid w:val="00385342"/>
    <w:rsid w:val="00394853"/>
    <w:rsid w:val="003A6C20"/>
    <w:rsid w:val="003A7D3A"/>
    <w:rsid w:val="003B0F1F"/>
    <w:rsid w:val="003B203E"/>
    <w:rsid w:val="003D2211"/>
    <w:rsid w:val="003D3DFB"/>
    <w:rsid w:val="003E0BA2"/>
    <w:rsid w:val="003E2E8C"/>
    <w:rsid w:val="003E3CDD"/>
    <w:rsid w:val="003F38BD"/>
    <w:rsid w:val="003F43EC"/>
    <w:rsid w:val="003F45EE"/>
    <w:rsid w:val="003F5716"/>
    <w:rsid w:val="00405780"/>
    <w:rsid w:val="00415754"/>
    <w:rsid w:val="00425033"/>
    <w:rsid w:val="00427A04"/>
    <w:rsid w:val="00441CF9"/>
    <w:rsid w:val="00441FC4"/>
    <w:rsid w:val="004442B1"/>
    <w:rsid w:val="00451D89"/>
    <w:rsid w:val="00454803"/>
    <w:rsid w:val="00472105"/>
    <w:rsid w:val="004762E1"/>
    <w:rsid w:val="0049582B"/>
    <w:rsid w:val="004A06F3"/>
    <w:rsid w:val="004A66C4"/>
    <w:rsid w:val="004D366A"/>
    <w:rsid w:val="004E5859"/>
    <w:rsid w:val="004F2690"/>
    <w:rsid w:val="004F7630"/>
    <w:rsid w:val="0050439E"/>
    <w:rsid w:val="00505C92"/>
    <w:rsid w:val="0050798E"/>
    <w:rsid w:val="00517DF0"/>
    <w:rsid w:val="005209D0"/>
    <w:rsid w:val="00526D3B"/>
    <w:rsid w:val="005271CF"/>
    <w:rsid w:val="0053185E"/>
    <w:rsid w:val="005429E5"/>
    <w:rsid w:val="005474AA"/>
    <w:rsid w:val="0055337C"/>
    <w:rsid w:val="00560371"/>
    <w:rsid w:val="00562C5F"/>
    <w:rsid w:val="005714E1"/>
    <w:rsid w:val="0057500C"/>
    <w:rsid w:val="00581F79"/>
    <w:rsid w:val="005854AC"/>
    <w:rsid w:val="005A20B7"/>
    <w:rsid w:val="005C1B28"/>
    <w:rsid w:val="005C2643"/>
    <w:rsid w:val="005C742A"/>
    <w:rsid w:val="005D0C78"/>
    <w:rsid w:val="005D2A2A"/>
    <w:rsid w:val="005D6ECF"/>
    <w:rsid w:val="005E5185"/>
    <w:rsid w:val="005F09DA"/>
    <w:rsid w:val="00602A7D"/>
    <w:rsid w:val="00605292"/>
    <w:rsid w:val="00611501"/>
    <w:rsid w:val="00615455"/>
    <w:rsid w:val="006170EF"/>
    <w:rsid w:val="006240EE"/>
    <w:rsid w:val="0063009E"/>
    <w:rsid w:val="006310BA"/>
    <w:rsid w:val="00634651"/>
    <w:rsid w:val="00637692"/>
    <w:rsid w:val="006522B0"/>
    <w:rsid w:val="00665246"/>
    <w:rsid w:val="0068585C"/>
    <w:rsid w:val="0069593D"/>
    <w:rsid w:val="006A159E"/>
    <w:rsid w:val="006A5C68"/>
    <w:rsid w:val="006C2866"/>
    <w:rsid w:val="006C6A0C"/>
    <w:rsid w:val="006D2CAB"/>
    <w:rsid w:val="006E01DF"/>
    <w:rsid w:val="006E30A8"/>
    <w:rsid w:val="006E6893"/>
    <w:rsid w:val="006F14C7"/>
    <w:rsid w:val="00702786"/>
    <w:rsid w:val="00702D99"/>
    <w:rsid w:val="0071025A"/>
    <w:rsid w:val="0075368C"/>
    <w:rsid w:val="00757BB3"/>
    <w:rsid w:val="007663A6"/>
    <w:rsid w:val="00772E4D"/>
    <w:rsid w:val="00772ED9"/>
    <w:rsid w:val="007805F1"/>
    <w:rsid w:val="007811B4"/>
    <w:rsid w:val="007871B2"/>
    <w:rsid w:val="0078758C"/>
    <w:rsid w:val="007907AC"/>
    <w:rsid w:val="00793EC4"/>
    <w:rsid w:val="00795F85"/>
    <w:rsid w:val="0079736F"/>
    <w:rsid w:val="007A2E32"/>
    <w:rsid w:val="007C3FFE"/>
    <w:rsid w:val="007C68EE"/>
    <w:rsid w:val="007D1B42"/>
    <w:rsid w:val="007E041E"/>
    <w:rsid w:val="007E30BA"/>
    <w:rsid w:val="007F2230"/>
    <w:rsid w:val="00811180"/>
    <w:rsid w:val="00812980"/>
    <w:rsid w:val="00816C03"/>
    <w:rsid w:val="008214D8"/>
    <w:rsid w:val="0082210F"/>
    <w:rsid w:val="00825B4C"/>
    <w:rsid w:val="00830128"/>
    <w:rsid w:val="00832BD2"/>
    <w:rsid w:val="00837A08"/>
    <w:rsid w:val="00837EBD"/>
    <w:rsid w:val="00844BDC"/>
    <w:rsid w:val="00846944"/>
    <w:rsid w:val="00846E1F"/>
    <w:rsid w:val="00854A6E"/>
    <w:rsid w:val="008765A6"/>
    <w:rsid w:val="008A020F"/>
    <w:rsid w:val="008A0362"/>
    <w:rsid w:val="008B15FE"/>
    <w:rsid w:val="008B3A97"/>
    <w:rsid w:val="008B7EC1"/>
    <w:rsid w:val="008C3F64"/>
    <w:rsid w:val="008C74CC"/>
    <w:rsid w:val="008D1D8F"/>
    <w:rsid w:val="008E1EC2"/>
    <w:rsid w:val="008E5FEE"/>
    <w:rsid w:val="00904BF5"/>
    <w:rsid w:val="00905807"/>
    <w:rsid w:val="00912277"/>
    <w:rsid w:val="00915590"/>
    <w:rsid w:val="009205CE"/>
    <w:rsid w:val="0093557C"/>
    <w:rsid w:val="00935F64"/>
    <w:rsid w:val="009375E3"/>
    <w:rsid w:val="00941660"/>
    <w:rsid w:val="00951206"/>
    <w:rsid w:val="00962C46"/>
    <w:rsid w:val="00967551"/>
    <w:rsid w:val="0097471E"/>
    <w:rsid w:val="0097704B"/>
    <w:rsid w:val="0097736F"/>
    <w:rsid w:val="00981382"/>
    <w:rsid w:val="00984124"/>
    <w:rsid w:val="00987493"/>
    <w:rsid w:val="00990421"/>
    <w:rsid w:val="009957D9"/>
    <w:rsid w:val="00995EEE"/>
    <w:rsid w:val="00997CD7"/>
    <w:rsid w:val="009B1E5B"/>
    <w:rsid w:val="009B6D0E"/>
    <w:rsid w:val="009C0F39"/>
    <w:rsid w:val="009D39BA"/>
    <w:rsid w:val="009E5B6E"/>
    <w:rsid w:val="00A000DF"/>
    <w:rsid w:val="00A01CC7"/>
    <w:rsid w:val="00A07345"/>
    <w:rsid w:val="00A10A8A"/>
    <w:rsid w:val="00A20383"/>
    <w:rsid w:val="00A444EA"/>
    <w:rsid w:val="00A57B1A"/>
    <w:rsid w:val="00A66329"/>
    <w:rsid w:val="00A678EA"/>
    <w:rsid w:val="00A704F2"/>
    <w:rsid w:val="00A71257"/>
    <w:rsid w:val="00A74087"/>
    <w:rsid w:val="00A76021"/>
    <w:rsid w:val="00A771F8"/>
    <w:rsid w:val="00A9254B"/>
    <w:rsid w:val="00AA0EDA"/>
    <w:rsid w:val="00AA578F"/>
    <w:rsid w:val="00AA6627"/>
    <w:rsid w:val="00AB27A5"/>
    <w:rsid w:val="00AB56FC"/>
    <w:rsid w:val="00AB6F79"/>
    <w:rsid w:val="00AB725F"/>
    <w:rsid w:val="00AD64E0"/>
    <w:rsid w:val="00AE53D8"/>
    <w:rsid w:val="00AF1599"/>
    <w:rsid w:val="00AF1FD3"/>
    <w:rsid w:val="00AF4CC2"/>
    <w:rsid w:val="00B0164C"/>
    <w:rsid w:val="00B07A20"/>
    <w:rsid w:val="00B15C41"/>
    <w:rsid w:val="00B1766E"/>
    <w:rsid w:val="00B31506"/>
    <w:rsid w:val="00B33065"/>
    <w:rsid w:val="00B36ED0"/>
    <w:rsid w:val="00B377E5"/>
    <w:rsid w:val="00B53CA1"/>
    <w:rsid w:val="00B61D2B"/>
    <w:rsid w:val="00B71C47"/>
    <w:rsid w:val="00B76C4F"/>
    <w:rsid w:val="00B81EE3"/>
    <w:rsid w:val="00B85134"/>
    <w:rsid w:val="00B86E30"/>
    <w:rsid w:val="00B90195"/>
    <w:rsid w:val="00BB2A6D"/>
    <w:rsid w:val="00BB2E86"/>
    <w:rsid w:val="00BB540F"/>
    <w:rsid w:val="00BC0580"/>
    <w:rsid w:val="00BC6D7D"/>
    <w:rsid w:val="00BE2D58"/>
    <w:rsid w:val="00BE670D"/>
    <w:rsid w:val="00C014DC"/>
    <w:rsid w:val="00C021C4"/>
    <w:rsid w:val="00C030EF"/>
    <w:rsid w:val="00C0481E"/>
    <w:rsid w:val="00C104A5"/>
    <w:rsid w:val="00C122C1"/>
    <w:rsid w:val="00C25210"/>
    <w:rsid w:val="00C3188C"/>
    <w:rsid w:val="00C81AE5"/>
    <w:rsid w:val="00C82ECE"/>
    <w:rsid w:val="00C837BB"/>
    <w:rsid w:val="00C95324"/>
    <w:rsid w:val="00C9599F"/>
    <w:rsid w:val="00CB5489"/>
    <w:rsid w:val="00CC02AD"/>
    <w:rsid w:val="00CC2B45"/>
    <w:rsid w:val="00CD065C"/>
    <w:rsid w:val="00CD1D52"/>
    <w:rsid w:val="00CD5DEA"/>
    <w:rsid w:val="00CE0D52"/>
    <w:rsid w:val="00CE28E7"/>
    <w:rsid w:val="00CF6396"/>
    <w:rsid w:val="00D236A6"/>
    <w:rsid w:val="00D306EF"/>
    <w:rsid w:val="00D37F45"/>
    <w:rsid w:val="00D44C30"/>
    <w:rsid w:val="00D45036"/>
    <w:rsid w:val="00D46DCF"/>
    <w:rsid w:val="00D52296"/>
    <w:rsid w:val="00D66971"/>
    <w:rsid w:val="00D66E3A"/>
    <w:rsid w:val="00D833CE"/>
    <w:rsid w:val="00DA15C4"/>
    <w:rsid w:val="00DA1E34"/>
    <w:rsid w:val="00DA3CCA"/>
    <w:rsid w:val="00DB40D9"/>
    <w:rsid w:val="00DC7F02"/>
    <w:rsid w:val="00DD209E"/>
    <w:rsid w:val="00DE4616"/>
    <w:rsid w:val="00DF5451"/>
    <w:rsid w:val="00E14E4A"/>
    <w:rsid w:val="00E201EF"/>
    <w:rsid w:val="00E41BF1"/>
    <w:rsid w:val="00E4378F"/>
    <w:rsid w:val="00E71A08"/>
    <w:rsid w:val="00E724E0"/>
    <w:rsid w:val="00E90930"/>
    <w:rsid w:val="00EA6FC0"/>
    <w:rsid w:val="00EA729D"/>
    <w:rsid w:val="00EA795C"/>
    <w:rsid w:val="00EB0E2B"/>
    <w:rsid w:val="00EB43BE"/>
    <w:rsid w:val="00EB5493"/>
    <w:rsid w:val="00ED4B20"/>
    <w:rsid w:val="00EF7589"/>
    <w:rsid w:val="00F17E97"/>
    <w:rsid w:val="00F23C2E"/>
    <w:rsid w:val="00F24AC1"/>
    <w:rsid w:val="00F31DEC"/>
    <w:rsid w:val="00F37FAD"/>
    <w:rsid w:val="00F43D52"/>
    <w:rsid w:val="00F44C1E"/>
    <w:rsid w:val="00F45612"/>
    <w:rsid w:val="00F4698E"/>
    <w:rsid w:val="00F606E8"/>
    <w:rsid w:val="00F613EF"/>
    <w:rsid w:val="00F627CC"/>
    <w:rsid w:val="00F75950"/>
    <w:rsid w:val="00F87E21"/>
    <w:rsid w:val="00FA0E15"/>
    <w:rsid w:val="00FA53ED"/>
    <w:rsid w:val="00FA7DA2"/>
    <w:rsid w:val="00FB0AA6"/>
    <w:rsid w:val="00FD4525"/>
    <w:rsid w:val="00FD6194"/>
    <w:rsid w:val="00FF0030"/>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011AD"/>
  <w15:chartTrackingRefBased/>
  <w15:docId w15:val="{08F16BD8-513E-7643-938A-632D828D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C4C"/>
    <w:pPr>
      <w:tabs>
        <w:tab w:val="center" w:pos="4680"/>
        <w:tab w:val="right" w:pos="9360"/>
      </w:tabs>
    </w:pPr>
  </w:style>
  <w:style w:type="character" w:customStyle="1" w:styleId="HeaderChar">
    <w:name w:val="Header Char"/>
    <w:basedOn w:val="DefaultParagraphFont"/>
    <w:link w:val="Header"/>
    <w:uiPriority w:val="99"/>
    <w:rsid w:val="00080C4C"/>
  </w:style>
  <w:style w:type="paragraph" w:styleId="Footer">
    <w:name w:val="footer"/>
    <w:basedOn w:val="Normal"/>
    <w:link w:val="FooterChar"/>
    <w:uiPriority w:val="99"/>
    <w:unhideWhenUsed/>
    <w:rsid w:val="00080C4C"/>
    <w:pPr>
      <w:tabs>
        <w:tab w:val="center" w:pos="4680"/>
        <w:tab w:val="right" w:pos="9360"/>
      </w:tabs>
    </w:pPr>
  </w:style>
  <w:style w:type="character" w:customStyle="1" w:styleId="FooterChar">
    <w:name w:val="Footer Char"/>
    <w:basedOn w:val="DefaultParagraphFont"/>
    <w:link w:val="Footer"/>
    <w:uiPriority w:val="99"/>
    <w:rsid w:val="00080C4C"/>
  </w:style>
  <w:style w:type="paragraph" w:styleId="ListParagraph">
    <w:name w:val="List Paragraph"/>
    <w:basedOn w:val="Normal"/>
    <w:uiPriority w:val="34"/>
    <w:qFormat/>
    <w:rsid w:val="006240EE"/>
    <w:pPr>
      <w:spacing w:after="160" w:line="259" w:lineRule="auto"/>
      <w:ind w:left="720"/>
      <w:contextualSpacing/>
    </w:pPr>
    <w:rPr>
      <w:sz w:val="22"/>
      <w:szCs w:val="22"/>
    </w:rPr>
  </w:style>
  <w:style w:type="table" w:styleId="TableGrid">
    <w:name w:val="Table Grid"/>
    <w:basedOn w:val="TableNormal"/>
    <w:uiPriority w:val="39"/>
    <w:rsid w:val="008A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64"/>
    <w:rPr>
      <w:color w:val="0563C1" w:themeColor="hyperlink"/>
      <w:u w:val="single"/>
    </w:rPr>
  </w:style>
  <w:style w:type="character" w:styleId="UnresolvedMention">
    <w:name w:val="Unresolved Mention"/>
    <w:basedOn w:val="DefaultParagraphFont"/>
    <w:uiPriority w:val="99"/>
    <w:semiHidden/>
    <w:unhideWhenUsed/>
    <w:rsid w:val="00023B64"/>
    <w:rPr>
      <w:color w:val="605E5C"/>
      <w:shd w:val="clear" w:color="auto" w:fill="E1DFDD"/>
    </w:rPr>
  </w:style>
  <w:style w:type="character" w:styleId="FollowedHyperlink">
    <w:name w:val="FollowedHyperlink"/>
    <w:basedOn w:val="DefaultParagraphFont"/>
    <w:uiPriority w:val="99"/>
    <w:semiHidden/>
    <w:unhideWhenUsed/>
    <w:rsid w:val="00023B64"/>
    <w:rPr>
      <w:color w:val="954F72" w:themeColor="followedHyperlink"/>
      <w:u w:val="single"/>
    </w:rPr>
  </w:style>
  <w:style w:type="character" w:styleId="CommentReference">
    <w:name w:val="annotation reference"/>
    <w:basedOn w:val="DefaultParagraphFont"/>
    <w:uiPriority w:val="99"/>
    <w:semiHidden/>
    <w:unhideWhenUsed/>
    <w:rsid w:val="00441FC4"/>
    <w:rPr>
      <w:sz w:val="16"/>
      <w:szCs w:val="16"/>
    </w:rPr>
  </w:style>
  <w:style w:type="paragraph" w:styleId="CommentText">
    <w:name w:val="annotation text"/>
    <w:basedOn w:val="Normal"/>
    <w:link w:val="CommentTextChar"/>
    <w:uiPriority w:val="99"/>
    <w:semiHidden/>
    <w:unhideWhenUsed/>
    <w:rsid w:val="00441FC4"/>
    <w:rPr>
      <w:sz w:val="20"/>
      <w:szCs w:val="20"/>
    </w:rPr>
  </w:style>
  <w:style w:type="character" w:customStyle="1" w:styleId="CommentTextChar">
    <w:name w:val="Comment Text Char"/>
    <w:basedOn w:val="DefaultParagraphFont"/>
    <w:link w:val="CommentText"/>
    <w:uiPriority w:val="99"/>
    <w:semiHidden/>
    <w:rsid w:val="00441FC4"/>
    <w:rPr>
      <w:sz w:val="20"/>
      <w:szCs w:val="20"/>
    </w:rPr>
  </w:style>
  <w:style w:type="paragraph" w:styleId="CommentSubject">
    <w:name w:val="annotation subject"/>
    <w:basedOn w:val="CommentText"/>
    <w:next w:val="CommentText"/>
    <w:link w:val="CommentSubjectChar"/>
    <w:uiPriority w:val="99"/>
    <w:semiHidden/>
    <w:unhideWhenUsed/>
    <w:rsid w:val="00441FC4"/>
    <w:rPr>
      <w:b/>
      <w:bCs/>
    </w:rPr>
  </w:style>
  <w:style w:type="character" w:customStyle="1" w:styleId="CommentSubjectChar">
    <w:name w:val="Comment Subject Char"/>
    <w:basedOn w:val="CommentTextChar"/>
    <w:link w:val="CommentSubject"/>
    <w:uiPriority w:val="99"/>
    <w:semiHidden/>
    <w:rsid w:val="00441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624">
      <w:bodyDiv w:val="1"/>
      <w:marLeft w:val="0"/>
      <w:marRight w:val="0"/>
      <w:marTop w:val="0"/>
      <w:marBottom w:val="0"/>
      <w:divBdr>
        <w:top w:val="none" w:sz="0" w:space="0" w:color="auto"/>
        <w:left w:val="none" w:sz="0" w:space="0" w:color="auto"/>
        <w:bottom w:val="none" w:sz="0" w:space="0" w:color="auto"/>
        <w:right w:val="none" w:sz="0" w:space="0" w:color="auto"/>
      </w:divBdr>
    </w:div>
    <w:div w:id="11222107">
      <w:bodyDiv w:val="1"/>
      <w:marLeft w:val="0"/>
      <w:marRight w:val="0"/>
      <w:marTop w:val="0"/>
      <w:marBottom w:val="0"/>
      <w:divBdr>
        <w:top w:val="none" w:sz="0" w:space="0" w:color="auto"/>
        <w:left w:val="none" w:sz="0" w:space="0" w:color="auto"/>
        <w:bottom w:val="none" w:sz="0" w:space="0" w:color="auto"/>
        <w:right w:val="none" w:sz="0" w:space="0" w:color="auto"/>
      </w:divBdr>
    </w:div>
    <w:div w:id="46681815">
      <w:bodyDiv w:val="1"/>
      <w:marLeft w:val="0"/>
      <w:marRight w:val="0"/>
      <w:marTop w:val="0"/>
      <w:marBottom w:val="0"/>
      <w:divBdr>
        <w:top w:val="none" w:sz="0" w:space="0" w:color="auto"/>
        <w:left w:val="none" w:sz="0" w:space="0" w:color="auto"/>
        <w:bottom w:val="none" w:sz="0" w:space="0" w:color="auto"/>
        <w:right w:val="none" w:sz="0" w:space="0" w:color="auto"/>
      </w:divBdr>
    </w:div>
    <w:div w:id="90903402">
      <w:bodyDiv w:val="1"/>
      <w:marLeft w:val="0"/>
      <w:marRight w:val="0"/>
      <w:marTop w:val="0"/>
      <w:marBottom w:val="0"/>
      <w:divBdr>
        <w:top w:val="none" w:sz="0" w:space="0" w:color="auto"/>
        <w:left w:val="none" w:sz="0" w:space="0" w:color="auto"/>
        <w:bottom w:val="none" w:sz="0" w:space="0" w:color="auto"/>
        <w:right w:val="none" w:sz="0" w:space="0" w:color="auto"/>
      </w:divBdr>
    </w:div>
    <w:div w:id="97020385">
      <w:bodyDiv w:val="1"/>
      <w:marLeft w:val="0"/>
      <w:marRight w:val="0"/>
      <w:marTop w:val="0"/>
      <w:marBottom w:val="0"/>
      <w:divBdr>
        <w:top w:val="none" w:sz="0" w:space="0" w:color="auto"/>
        <w:left w:val="none" w:sz="0" w:space="0" w:color="auto"/>
        <w:bottom w:val="none" w:sz="0" w:space="0" w:color="auto"/>
        <w:right w:val="none" w:sz="0" w:space="0" w:color="auto"/>
      </w:divBdr>
    </w:div>
    <w:div w:id="190993018">
      <w:bodyDiv w:val="1"/>
      <w:marLeft w:val="0"/>
      <w:marRight w:val="0"/>
      <w:marTop w:val="0"/>
      <w:marBottom w:val="0"/>
      <w:divBdr>
        <w:top w:val="none" w:sz="0" w:space="0" w:color="auto"/>
        <w:left w:val="none" w:sz="0" w:space="0" w:color="auto"/>
        <w:bottom w:val="none" w:sz="0" w:space="0" w:color="auto"/>
        <w:right w:val="none" w:sz="0" w:space="0" w:color="auto"/>
      </w:divBdr>
    </w:div>
    <w:div w:id="206987202">
      <w:bodyDiv w:val="1"/>
      <w:marLeft w:val="0"/>
      <w:marRight w:val="0"/>
      <w:marTop w:val="0"/>
      <w:marBottom w:val="0"/>
      <w:divBdr>
        <w:top w:val="none" w:sz="0" w:space="0" w:color="auto"/>
        <w:left w:val="none" w:sz="0" w:space="0" w:color="auto"/>
        <w:bottom w:val="none" w:sz="0" w:space="0" w:color="auto"/>
        <w:right w:val="none" w:sz="0" w:space="0" w:color="auto"/>
      </w:divBdr>
    </w:div>
    <w:div w:id="215628166">
      <w:bodyDiv w:val="1"/>
      <w:marLeft w:val="0"/>
      <w:marRight w:val="0"/>
      <w:marTop w:val="0"/>
      <w:marBottom w:val="0"/>
      <w:divBdr>
        <w:top w:val="none" w:sz="0" w:space="0" w:color="auto"/>
        <w:left w:val="none" w:sz="0" w:space="0" w:color="auto"/>
        <w:bottom w:val="none" w:sz="0" w:space="0" w:color="auto"/>
        <w:right w:val="none" w:sz="0" w:space="0" w:color="auto"/>
      </w:divBdr>
    </w:div>
    <w:div w:id="221259574">
      <w:bodyDiv w:val="1"/>
      <w:marLeft w:val="0"/>
      <w:marRight w:val="0"/>
      <w:marTop w:val="0"/>
      <w:marBottom w:val="0"/>
      <w:divBdr>
        <w:top w:val="none" w:sz="0" w:space="0" w:color="auto"/>
        <w:left w:val="none" w:sz="0" w:space="0" w:color="auto"/>
        <w:bottom w:val="none" w:sz="0" w:space="0" w:color="auto"/>
        <w:right w:val="none" w:sz="0" w:space="0" w:color="auto"/>
      </w:divBdr>
    </w:div>
    <w:div w:id="227570320">
      <w:bodyDiv w:val="1"/>
      <w:marLeft w:val="0"/>
      <w:marRight w:val="0"/>
      <w:marTop w:val="0"/>
      <w:marBottom w:val="0"/>
      <w:divBdr>
        <w:top w:val="none" w:sz="0" w:space="0" w:color="auto"/>
        <w:left w:val="none" w:sz="0" w:space="0" w:color="auto"/>
        <w:bottom w:val="none" w:sz="0" w:space="0" w:color="auto"/>
        <w:right w:val="none" w:sz="0" w:space="0" w:color="auto"/>
      </w:divBdr>
    </w:div>
    <w:div w:id="229122253">
      <w:bodyDiv w:val="1"/>
      <w:marLeft w:val="0"/>
      <w:marRight w:val="0"/>
      <w:marTop w:val="0"/>
      <w:marBottom w:val="0"/>
      <w:divBdr>
        <w:top w:val="none" w:sz="0" w:space="0" w:color="auto"/>
        <w:left w:val="none" w:sz="0" w:space="0" w:color="auto"/>
        <w:bottom w:val="none" w:sz="0" w:space="0" w:color="auto"/>
        <w:right w:val="none" w:sz="0" w:space="0" w:color="auto"/>
      </w:divBdr>
    </w:div>
    <w:div w:id="252974441">
      <w:bodyDiv w:val="1"/>
      <w:marLeft w:val="0"/>
      <w:marRight w:val="0"/>
      <w:marTop w:val="0"/>
      <w:marBottom w:val="0"/>
      <w:divBdr>
        <w:top w:val="none" w:sz="0" w:space="0" w:color="auto"/>
        <w:left w:val="none" w:sz="0" w:space="0" w:color="auto"/>
        <w:bottom w:val="none" w:sz="0" w:space="0" w:color="auto"/>
        <w:right w:val="none" w:sz="0" w:space="0" w:color="auto"/>
      </w:divBdr>
    </w:div>
    <w:div w:id="475798929">
      <w:bodyDiv w:val="1"/>
      <w:marLeft w:val="0"/>
      <w:marRight w:val="0"/>
      <w:marTop w:val="0"/>
      <w:marBottom w:val="0"/>
      <w:divBdr>
        <w:top w:val="none" w:sz="0" w:space="0" w:color="auto"/>
        <w:left w:val="none" w:sz="0" w:space="0" w:color="auto"/>
        <w:bottom w:val="none" w:sz="0" w:space="0" w:color="auto"/>
        <w:right w:val="none" w:sz="0" w:space="0" w:color="auto"/>
      </w:divBdr>
    </w:div>
    <w:div w:id="496963760">
      <w:bodyDiv w:val="1"/>
      <w:marLeft w:val="0"/>
      <w:marRight w:val="0"/>
      <w:marTop w:val="0"/>
      <w:marBottom w:val="0"/>
      <w:divBdr>
        <w:top w:val="none" w:sz="0" w:space="0" w:color="auto"/>
        <w:left w:val="none" w:sz="0" w:space="0" w:color="auto"/>
        <w:bottom w:val="none" w:sz="0" w:space="0" w:color="auto"/>
        <w:right w:val="none" w:sz="0" w:space="0" w:color="auto"/>
      </w:divBdr>
    </w:div>
    <w:div w:id="523834502">
      <w:bodyDiv w:val="1"/>
      <w:marLeft w:val="0"/>
      <w:marRight w:val="0"/>
      <w:marTop w:val="0"/>
      <w:marBottom w:val="0"/>
      <w:divBdr>
        <w:top w:val="none" w:sz="0" w:space="0" w:color="auto"/>
        <w:left w:val="none" w:sz="0" w:space="0" w:color="auto"/>
        <w:bottom w:val="none" w:sz="0" w:space="0" w:color="auto"/>
        <w:right w:val="none" w:sz="0" w:space="0" w:color="auto"/>
      </w:divBdr>
    </w:div>
    <w:div w:id="545875839">
      <w:bodyDiv w:val="1"/>
      <w:marLeft w:val="0"/>
      <w:marRight w:val="0"/>
      <w:marTop w:val="0"/>
      <w:marBottom w:val="0"/>
      <w:divBdr>
        <w:top w:val="none" w:sz="0" w:space="0" w:color="auto"/>
        <w:left w:val="none" w:sz="0" w:space="0" w:color="auto"/>
        <w:bottom w:val="none" w:sz="0" w:space="0" w:color="auto"/>
        <w:right w:val="none" w:sz="0" w:space="0" w:color="auto"/>
      </w:divBdr>
    </w:div>
    <w:div w:id="547761697">
      <w:bodyDiv w:val="1"/>
      <w:marLeft w:val="0"/>
      <w:marRight w:val="0"/>
      <w:marTop w:val="0"/>
      <w:marBottom w:val="0"/>
      <w:divBdr>
        <w:top w:val="none" w:sz="0" w:space="0" w:color="auto"/>
        <w:left w:val="none" w:sz="0" w:space="0" w:color="auto"/>
        <w:bottom w:val="none" w:sz="0" w:space="0" w:color="auto"/>
        <w:right w:val="none" w:sz="0" w:space="0" w:color="auto"/>
      </w:divBdr>
    </w:div>
    <w:div w:id="581060431">
      <w:bodyDiv w:val="1"/>
      <w:marLeft w:val="0"/>
      <w:marRight w:val="0"/>
      <w:marTop w:val="0"/>
      <w:marBottom w:val="0"/>
      <w:divBdr>
        <w:top w:val="none" w:sz="0" w:space="0" w:color="auto"/>
        <w:left w:val="none" w:sz="0" w:space="0" w:color="auto"/>
        <w:bottom w:val="none" w:sz="0" w:space="0" w:color="auto"/>
        <w:right w:val="none" w:sz="0" w:space="0" w:color="auto"/>
      </w:divBdr>
    </w:div>
    <w:div w:id="671184397">
      <w:bodyDiv w:val="1"/>
      <w:marLeft w:val="0"/>
      <w:marRight w:val="0"/>
      <w:marTop w:val="0"/>
      <w:marBottom w:val="0"/>
      <w:divBdr>
        <w:top w:val="none" w:sz="0" w:space="0" w:color="auto"/>
        <w:left w:val="none" w:sz="0" w:space="0" w:color="auto"/>
        <w:bottom w:val="none" w:sz="0" w:space="0" w:color="auto"/>
        <w:right w:val="none" w:sz="0" w:space="0" w:color="auto"/>
      </w:divBdr>
    </w:div>
    <w:div w:id="677731801">
      <w:bodyDiv w:val="1"/>
      <w:marLeft w:val="0"/>
      <w:marRight w:val="0"/>
      <w:marTop w:val="0"/>
      <w:marBottom w:val="0"/>
      <w:divBdr>
        <w:top w:val="none" w:sz="0" w:space="0" w:color="auto"/>
        <w:left w:val="none" w:sz="0" w:space="0" w:color="auto"/>
        <w:bottom w:val="none" w:sz="0" w:space="0" w:color="auto"/>
        <w:right w:val="none" w:sz="0" w:space="0" w:color="auto"/>
      </w:divBdr>
    </w:div>
    <w:div w:id="706372307">
      <w:bodyDiv w:val="1"/>
      <w:marLeft w:val="0"/>
      <w:marRight w:val="0"/>
      <w:marTop w:val="0"/>
      <w:marBottom w:val="0"/>
      <w:divBdr>
        <w:top w:val="none" w:sz="0" w:space="0" w:color="auto"/>
        <w:left w:val="none" w:sz="0" w:space="0" w:color="auto"/>
        <w:bottom w:val="none" w:sz="0" w:space="0" w:color="auto"/>
        <w:right w:val="none" w:sz="0" w:space="0" w:color="auto"/>
      </w:divBdr>
    </w:div>
    <w:div w:id="719942053">
      <w:bodyDiv w:val="1"/>
      <w:marLeft w:val="0"/>
      <w:marRight w:val="0"/>
      <w:marTop w:val="0"/>
      <w:marBottom w:val="0"/>
      <w:divBdr>
        <w:top w:val="none" w:sz="0" w:space="0" w:color="auto"/>
        <w:left w:val="none" w:sz="0" w:space="0" w:color="auto"/>
        <w:bottom w:val="none" w:sz="0" w:space="0" w:color="auto"/>
        <w:right w:val="none" w:sz="0" w:space="0" w:color="auto"/>
      </w:divBdr>
    </w:div>
    <w:div w:id="753672186">
      <w:bodyDiv w:val="1"/>
      <w:marLeft w:val="0"/>
      <w:marRight w:val="0"/>
      <w:marTop w:val="0"/>
      <w:marBottom w:val="0"/>
      <w:divBdr>
        <w:top w:val="none" w:sz="0" w:space="0" w:color="auto"/>
        <w:left w:val="none" w:sz="0" w:space="0" w:color="auto"/>
        <w:bottom w:val="none" w:sz="0" w:space="0" w:color="auto"/>
        <w:right w:val="none" w:sz="0" w:space="0" w:color="auto"/>
      </w:divBdr>
    </w:div>
    <w:div w:id="808934431">
      <w:bodyDiv w:val="1"/>
      <w:marLeft w:val="0"/>
      <w:marRight w:val="0"/>
      <w:marTop w:val="0"/>
      <w:marBottom w:val="0"/>
      <w:divBdr>
        <w:top w:val="none" w:sz="0" w:space="0" w:color="auto"/>
        <w:left w:val="none" w:sz="0" w:space="0" w:color="auto"/>
        <w:bottom w:val="none" w:sz="0" w:space="0" w:color="auto"/>
        <w:right w:val="none" w:sz="0" w:space="0" w:color="auto"/>
      </w:divBdr>
    </w:div>
    <w:div w:id="850947038">
      <w:bodyDiv w:val="1"/>
      <w:marLeft w:val="0"/>
      <w:marRight w:val="0"/>
      <w:marTop w:val="0"/>
      <w:marBottom w:val="0"/>
      <w:divBdr>
        <w:top w:val="none" w:sz="0" w:space="0" w:color="auto"/>
        <w:left w:val="none" w:sz="0" w:space="0" w:color="auto"/>
        <w:bottom w:val="none" w:sz="0" w:space="0" w:color="auto"/>
        <w:right w:val="none" w:sz="0" w:space="0" w:color="auto"/>
      </w:divBdr>
    </w:div>
    <w:div w:id="862521548">
      <w:bodyDiv w:val="1"/>
      <w:marLeft w:val="0"/>
      <w:marRight w:val="0"/>
      <w:marTop w:val="0"/>
      <w:marBottom w:val="0"/>
      <w:divBdr>
        <w:top w:val="none" w:sz="0" w:space="0" w:color="auto"/>
        <w:left w:val="none" w:sz="0" w:space="0" w:color="auto"/>
        <w:bottom w:val="none" w:sz="0" w:space="0" w:color="auto"/>
        <w:right w:val="none" w:sz="0" w:space="0" w:color="auto"/>
      </w:divBdr>
    </w:div>
    <w:div w:id="914978393">
      <w:bodyDiv w:val="1"/>
      <w:marLeft w:val="0"/>
      <w:marRight w:val="0"/>
      <w:marTop w:val="0"/>
      <w:marBottom w:val="0"/>
      <w:divBdr>
        <w:top w:val="none" w:sz="0" w:space="0" w:color="auto"/>
        <w:left w:val="none" w:sz="0" w:space="0" w:color="auto"/>
        <w:bottom w:val="none" w:sz="0" w:space="0" w:color="auto"/>
        <w:right w:val="none" w:sz="0" w:space="0" w:color="auto"/>
      </w:divBdr>
    </w:div>
    <w:div w:id="930818076">
      <w:bodyDiv w:val="1"/>
      <w:marLeft w:val="0"/>
      <w:marRight w:val="0"/>
      <w:marTop w:val="0"/>
      <w:marBottom w:val="0"/>
      <w:divBdr>
        <w:top w:val="none" w:sz="0" w:space="0" w:color="auto"/>
        <w:left w:val="none" w:sz="0" w:space="0" w:color="auto"/>
        <w:bottom w:val="none" w:sz="0" w:space="0" w:color="auto"/>
        <w:right w:val="none" w:sz="0" w:space="0" w:color="auto"/>
      </w:divBdr>
    </w:div>
    <w:div w:id="1004210526">
      <w:bodyDiv w:val="1"/>
      <w:marLeft w:val="0"/>
      <w:marRight w:val="0"/>
      <w:marTop w:val="0"/>
      <w:marBottom w:val="0"/>
      <w:divBdr>
        <w:top w:val="none" w:sz="0" w:space="0" w:color="auto"/>
        <w:left w:val="none" w:sz="0" w:space="0" w:color="auto"/>
        <w:bottom w:val="none" w:sz="0" w:space="0" w:color="auto"/>
        <w:right w:val="none" w:sz="0" w:space="0" w:color="auto"/>
      </w:divBdr>
    </w:div>
    <w:div w:id="1024746138">
      <w:bodyDiv w:val="1"/>
      <w:marLeft w:val="0"/>
      <w:marRight w:val="0"/>
      <w:marTop w:val="0"/>
      <w:marBottom w:val="0"/>
      <w:divBdr>
        <w:top w:val="none" w:sz="0" w:space="0" w:color="auto"/>
        <w:left w:val="none" w:sz="0" w:space="0" w:color="auto"/>
        <w:bottom w:val="none" w:sz="0" w:space="0" w:color="auto"/>
        <w:right w:val="none" w:sz="0" w:space="0" w:color="auto"/>
      </w:divBdr>
    </w:div>
    <w:div w:id="1030882911">
      <w:bodyDiv w:val="1"/>
      <w:marLeft w:val="0"/>
      <w:marRight w:val="0"/>
      <w:marTop w:val="0"/>
      <w:marBottom w:val="0"/>
      <w:divBdr>
        <w:top w:val="none" w:sz="0" w:space="0" w:color="auto"/>
        <w:left w:val="none" w:sz="0" w:space="0" w:color="auto"/>
        <w:bottom w:val="none" w:sz="0" w:space="0" w:color="auto"/>
        <w:right w:val="none" w:sz="0" w:space="0" w:color="auto"/>
      </w:divBdr>
    </w:div>
    <w:div w:id="1051005033">
      <w:bodyDiv w:val="1"/>
      <w:marLeft w:val="0"/>
      <w:marRight w:val="0"/>
      <w:marTop w:val="0"/>
      <w:marBottom w:val="0"/>
      <w:divBdr>
        <w:top w:val="none" w:sz="0" w:space="0" w:color="auto"/>
        <w:left w:val="none" w:sz="0" w:space="0" w:color="auto"/>
        <w:bottom w:val="none" w:sz="0" w:space="0" w:color="auto"/>
        <w:right w:val="none" w:sz="0" w:space="0" w:color="auto"/>
      </w:divBdr>
    </w:div>
    <w:div w:id="1057440529">
      <w:bodyDiv w:val="1"/>
      <w:marLeft w:val="0"/>
      <w:marRight w:val="0"/>
      <w:marTop w:val="0"/>
      <w:marBottom w:val="0"/>
      <w:divBdr>
        <w:top w:val="none" w:sz="0" w:space="0" w:color="auto"/>
        <w:left w:val="none" w:sz="0" w:space="0" w:color="auto"/>
        <w:bottom w:val="none" w:sz="0" w:space="0" w:color="auto"/>
        <w:right w:val="none" w:sz="0" w:space="0" w:color="auto"/>
      </w:divBdr>
    </w:div>
    <w:div w:id="1093011545">
      <w:bodyDiv w:val="1"/>
      <w:marLeft w:val="0"/>
      <w:marRight w:val="0"/>
      <w:marTop w:val="0"/>
      <w:marBottom w:val="0"/>
      <w:divBdr>
        <w:top w:val="none" w:sz="0" w:space="0" w:color="auto"/>
        <w:left w:val="none" w:sz="0" w:space="0" w:color="auto"/>
        <w:bottom w:val="none" w:sz="0" w:space="0" w:color="auto"/>
        <w:right w:val="none" w:sz="0" w:space="0" w:color="auto"/>
      </w:divBdr>
    </w:div>
    <w:div w:id="1111975428">
      <w:bodyDiv w:val="1"/>
      <w:marLeft w:val="0"/>
      <w:marRight w:val="0"/>
      <w:marTop w:val="0"/>
      <w:marBottom w:val="0"/>
      <w:divBdr>
        <w:top w:val="none" w:sz="0" w:space="0" w:color="auto"/>
        <w:left w:val="none" w:sz="0" w:space="0" w:color="auto"/>
        <w:bottom w:val="none" w:sz="0" w:space="0" w:color="auto"/>
        <w:right w:val="none" w:sz="0" w:space="0" w:color="auto"/>
      </w:divBdr>
    </w:div>
    <w:div w:id="1151825858">
      <w:bodyDiv w:val="1"/>
      <w:marLeft w:val="0"/>
      <w:marRight w:val="0"/>
      <w:marTop w:val="0"/>
      <w:marBottom w:val="0"/>
      <w:divBdr>
        <w:top w:val="none" w:sz="0" w:space="0" w:color="auto"/>
        <w:left w:val="none" w:sz="0" w:space="0" w:color="auto"/>
        <w:bottom w:val="none" w:sz="0" w:space="0" w:color="auto"/>
        <w:right w:val="none" w:sz="0" w:space="0" w:color="auto"/>
      </w:divBdr>
    </w:div>
    <w:div w:id="1189947631">
      <w:bodyDiv w:val="1"/>
      <w:marLeft w:val="0"/>
      <w:marRight w:val="0"/>
      <w:marTop w:val="0"/>
      <w:marBottom w:val="0"/>
      <w:divBdr>
        <w:top w:val="none" w:sz="0" w:space="0" w:color="auto"/>
        <w:left w:val="none" w:sz="0" w:space="0" w:color="auto"/>
        <w:bottom w:val="none" w:sz="0" w:space="0" w:color="auto"/>
        <w:right w:val="none" w:sz="0" w:space="0" w:color="auto"/>
      </w:divBdr>
    </w:div>
    <w:div w:id="1203439286">
      <w:bodyDiv w:val="1"/>
      <w:marLeft w:val="0"/>
      <w:marRight w:val="0"/>
      <w:marTop w:val="0"/>
      <w:marBottom w:val="0"/>
      <w:divBdr>
        <w:top w:val="none" w:sz="0" w:space="0" w:color="auto"/>
        <w:left w:val="none" w:sz="0" w:space="0" w:color="auto"/>
        <w:bottom w:val="none" w:sz="0" w:space="0" w:color="auto"/>
        <w:right w:val="none" w:sz="0" w:space="0" w:color="auto"/>
      </w:divBdr>
    </w:div>
    <w:div w:id="1283268636">
      <w:bodyDiv w:val="1"/>
      <w:marLeft w:val="0"/>
      <w:marRight w:val="0"/>
      <w:marTop w:val="0"/>
      <w:marBottom w:val="0"/>
      <w:divBdr>
        <w:top w:val="none" w:sz="0" w:space="0" w:color="auto"/>
        <w:left w:val="none" w:sz="0" w:space="0" w:color="auto"/>
        <w:bottom w:val="none" w:sz="0" w:space="0" w:color="auto"/>
        <w:right w:val="none" w:sz="0" w:space="0" w:color="auto"/>
      </w:divBdr>
    </w:div>
    <w:div w:id="1287931974">
      <w:bodyDiv w:val="1"/>
      <w:marLeft w:val="0"/>
      <w:marRight w:val="0"/>
      <w:marTop w:val="0"/>
      <w:marBottom w:val="0"/>
      <w:divBdr>
        <w:top w:val="none" w:sz="0" w:space="0" w:color="auto"/>
        <w:left w:val="none" w:sz="0" w:space="0" w:color="auto"/>
        <w:bottom w:val="none" w:sz="0" w:space="0" w:color="auto"/>
        <w:right w:val="none" w:sz="0" w:space="0" w:color="auto"/>
      </w:divBdr>
    </w:div>
    <w:div w:id="1446538782">
      <w:bodyDiv w:val="1"/>
      <w:marLeft w:val="0"/>
      <w:marRight w:val="0"/>
      <w:marTop w:val="0"/>
      <w:marBottom w:val="0"/>
      <w:divBdr>
        <w:top w:val="none" w:sz="0" w:space="0" w:color="auto"/>
        <w:left w:val="none" w:sz="0" w:space="0" w:color="auto"/>
        <w:bottom w:val="none" w:sz="0" w:space="0" w:color="auto"/>
        <w:right w:val="none" w:sz="0" w:space="0" w:color="auto"/>
      </w:divBdr>
    </w:div>
    <w:div w:id="1590042559">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64427658">
      <w:bodyDiv w:val="1"/>
      <w:marLeft w:val="0"/>
      <w:marRight w:val="0"/>
      <w:marTop w:val="0"/>
      <w:marBottom w:val="0"/>
      <w:divBdr>
        <w:top w:val="none" w:sz="0" w:space="0" w:color="auto"/>
        <w:left w:val="none" w:sz="0" w:space="0" w:color="auto"/>
        <w:bottom w:val="none" w:sz="0" w:space="0" w:color="auto"/>
        <w:right w:val="none" w:sz="0" w:space="0" w:color="auto"/>
      </w:divBdr>
    </w:div>
    <w:div w:id="1665402005">
      <w:bodyDiv w:val="1"/>
      <w:marLeft w:val="0"/>
      <w:marRight w:val="0"/>
      <w:marTop w:val="0"/>
      <w:marBottom w:val="0"/>
      <w:divBdr>
        <w:top w:val="none" w:sz="0" w:space="0" w:color="auto"/>
        <w:left w:val="none" w:sz="0" w:space="0" w:color="auto"/>
        <w:bottom w:val="none" w:sz="0" w:space="0" w:color="auto"/>
        <w:right w:val="none" w:sz="0" w:space="0" w:color="auto"/>
      </w:divBdr>
    </w:div>
    <w:div w:id="1698962481">
      <w:bodyDiv w:val="1"/>
      <w:marLeft w:val="0"/>
      <w:marRight w:val="0"/>
      <w:marTop w:val="0"/>
      <w:marBottom w:val="0"/>
      <w:divBdr>
        <w:top w:val="none" w:sz="0" w:space="0" w:color="auto"/>
        <w:left w:val="none" w:sz="0" w:space="0" w:color="auto"/>
        <w:bottom w:val="none" w:sz="0" w:space="0" w:color="auto"/>
        <w:right w:val="none" w:sz="0" w:space="0" w:color="auto"/>
      </w:divBdr>
    </w:div>
    <w:div w:id="1720594400">
      <w:bodyDiv w:val="1"/>
      <w:marLeft w:val="0"/>
      <w:marRight w:val="0"/>
      <w:marTop w:val="0"/>
      <w:marBottom w:val="0"/>
      <w:divBdr>
        <w:top w:val="none" w:sz="0" w:space="0" w:color="auto"/>
        <w:left w:val="none" w:sz="0" w:space="0" w:color="auto"/>
        <w:bottom w:val="none" w:sz="0" w:space="0" w:color="auto"/>
        <w:right w:val="none" w:sz="0" w:space="0" w:color="auto"/>
      </w:divBdr>
    </w:div>
    <w:div w:id="1769038062">
      <w:bodyDiv w:val="1"/>
      <w:marLeft w:val="0"/>
      <w:marRight w:val="0"/>
      <w:marTop w:val="0"/>
      <w:marBottom w:val="0"/>
      <w:divBdr>
        <w:top w:val="none" w:sz="0" w:space="0" w:color="auto"/>
        <w:left w:val="none" w:sz="0" w:space="0" w:color="auto"/>
        <w:bottom w:val="none" w:sz="0" w:space="0" w:color="auto"/>
        <w:right w:val="none" w:sz="0" w:space="0" w:color="auto"/>
      </w:divBdr>
    </w:div>
    <w:div w:id="1846437234">
      <w:bodyDiv w:val="1"/>
      <w:marLeft w:val="0"/>
      <w:marRight w:val="0"/>
      <w:marTop w:val="0"/>
      <w:marBottom w:val="0"/>
      <w:divBdr>
        <w:top w:val="none" w:sz="0" w:space="0" w:color="auto"/>
        <w:left w:val="none" w:sz="0" w:space="0" w:color="auto"/>
        <w:bottom w:val="none" w:sz="0" w:space="0" w:color="auto"/>
        <w:right w:val="none" w:sz="0" w:space="0" w:color="auto"/>
      </w:divBdr>
    </w:div>
    <w:div w:id="1890846313">
      <w:bodyDiv w:val="1"/>
      <w:marLeft w:val="0"/>
      <w:marRight w:val="0"/>
      <w:marTop w:val="0"/>
      <w:marBottom w:val="0"/>
      <w:divBdr>
        <w:top w:val="none" w:sz="0" w:space="0" w:color="auto"/>
        <w:left w:val="none" w:sz="0" w:space="0" w:color="auto"/>
        <w:bottom w:val="none" w:sz="0" w:space="0" w:color="auto"/>
        <w:right w:val="none" w:sz="0" w:space="0" w:color="auto"/>
      </w:divBdr>
    </w:div>
    <w:div w:id="1913420840">
      <w:bodyDiv w:val="1"/>
      <w:marLeft w:val="0"/>
      <w:marRight w:val="0"/>
      <w:marTop w:val="0"/>
      <w:marBottom w:val="0"/>
      <w:divBdr>
        <w:top w:val="none" w:sz="0" w:space="0" w:color="auto"/>
        <w:left w:val="none" w:sz="0" w:space="0" w:color="auto"/>
        <w:bottom w:val="none" w:sz="0" w:space="0" w:color="auto"/>
        <w:right w:val="none" w:sz="0" w:space="0" w:color="auto"/>
      </w:divBdr>
    </w:div>
    <w:div w:id="2036609306">
      <w:bodyDiv w:val="1"/>
      <w:marLeft w:val="0"/>
      <w:marRight w:val="0"/>
      <w:marTop w:val="0"/>
      <w:marBottom w:val="0"/>
      <w:divBdr>
        <w:top w:val="none" w:sz="0" w:space="0" w:color="auto"/>
        <w:left w:val="none" w:sz="0" w:space="0" w:color="auto"/>
        <w:bottom w:val="none" w:sz="0" w:space="0" w:color="auto"/>
        <w:right w:val="none" w:sz="0" w:space="0" w:color="auto"/>
      </w:divBdr>
    </w:div>
    <w:div w:id="21211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lendly.com/colediagnostics-interface/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DEC1A-743E-43C2-8C2F-A5F4BE6F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Larson</dc:creator>
  <cp:keywords/>
  <dc:description/>
  <cp:lastModifiedBy>Julia Miller</cp:lastModifiedBy>
  <cp:revision>12</cp:revision>
  <dcterms:created xsi:type="dcterms:W3CDTF">2021-09-28T04:16:00Z</dcterms:created>
  <dcterms:modified xsi:type="dcterms:W3CDTF">2021-10-01T19:22:00Z</dcterms:modified>
</cp:coreProperties>
</file>